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Default="00671BB4" w:rsidP="00671BB4"/>
    <w:p w14:paraId="40B5745E" w14:textId="77777777" w:rsidR="00671BB4" w:rsidRPr="0056685A" w:rsidRDefault="00671BB4" w:rsidP="00671BB4">
      <w:pPr>
        <w:spacing w:before="10"/>
        <w:rPr>
          <w:b/>
          <w:bCs/>
        </w:rPr>
      </w:pPr>
    </w:p>
    <w:p w14:paraId="0C3E2227" w14:textId="1A452339" w:rsidR="00671BB4" w:rsidRDefault="00671BB4" w:rsidP="00671BB4">
      <w:pPr>
        <w:jc w:val="center"/>
        <w:rPr>
          <w:rFonts w:ascii="Calibri Light" w:hAnsi="Calibri Light" w:cs="Calibri Light"/>
          <w:b/>
          <w:bCs/>
          <w:shd w:val="clear" w:color="auto" w:fill="FFFF00"/>
        </w:rPr>
      </w:pPr>
      <w:r w:rsidRPr="0056685A">
        <w:rPr>
          <w:rFonts w:ascii="Calibri Light" w:hAnsi="Calibri Light" w:cs="Calibri Light"/>
          <w:b/>
          <w:bCs/>
        </w:rPr>
        <w:t xml:space="preserve">FILARMÔNICA DE MINAS GERAIS </w:t>
      </w:r>
      <w:r w:rsidR="005E5016">
        <w:rPr>
          <w:rFonts w:ascii="Calibri Light" w:hAnsi="Calibri Light" w:cs="Calibri Light"/>
          <w:b/>
          <w:bCs/>
        </w:rPr>
        <w:t>APRESENTA A HISTÓRIA DA ORQUESTRA CLÁSSICA</w:t>
      </w:r>
      <w:r>
        <w:rPr>
          <w:rFonts w:ascii="Calibri Light" w:hAnsi="Calibri Light" w:cs="Calibri Light"/>
          <w:b/>
          <w:bCs/>
        </w:rPr>
        <w:t xml:space="preserve"> </w:t>
      </w:r>
    </w:p>
    <w:p w14:paraId="46B0EA24" w14:textId="77777777" w:rsidR="00671BB4" w:rsidRDefault="00671BB4" w:rsidP="00671BB4">
      <w:pPr>
        <w:jc w:val="center"/>
        <w:rPr>
          <w:rFonts w:ascii="Calibri Light" w:hAnsi="Calibri Light" w:cs="Calibri Light"/>
          <w:b/>
          <w:bCs/>
        </w:rPr>
      </w:pPr>
    </w:p>
    <w:p w14:paraId="0C1334DB" w14:textId="0C8BF637" w:rsidR="00671BB4" w:rsidRPr="002A63D2" w:rsidRDefault="00671BB4" w:rsidP="00671BB4">
      <w:pPr>
        <w:jc w:val="center"/>
        <w:rPr>
          <w:rFonts w:ascii="Calibri Light" w:hAnsi="Calibri Light" w:cs="Calibri Light"/>
          <w:i/>
          <w:iCs/>
        </w:rPr>
      </w:pPr>
      <w:r w:rsidRPr="00D62C4A">
        <w:rPr>
          <w:rFonts w:ascii="Calibri Light" w:hAnsi="Calibri Light" w:cs="Calibri Light"/>
          <w:i/>
          <w:iCs/>
        </w:rPr>
        <w:t xml:space="preserve">Com regência do maestro Fabio </w:t>
      </w:r>
      <w:proofErr w:type="spellStart"/>
      <w:r w:rsidRPr="00D62C4A">
        <w:rPr>
          <w:rFonts w:ascii="Calibri Light" w:hAnsi="Calibri Light" w:cs="Calibri Light"/>
          <w:i/>
          <w:iCs/>
        </w:rPr>
        <w:t>Mechetti</w:t>
      </w:r>
      <w:proofErr w:type="spellEnd"/>
      <w:r w:rsidRPr="00D62C4A">
        <w:rPr>
          <w:rFonts w:ascii="Calibri Light" w:hAnsi="Calibri Light" w:cs="Calibri Light"/>
          <w:i/>
          <w:iCs/>
        </w:rPr>
        <w:t xml:space="preserve"> e solo do Principal </w:t>
      </w:r>
      <w:r w:rsidR="0093779F" w:rsidRPr="002A63D2">
        <w:rPr>
          <w:rFonts w:ascii="Calibri Light" w:hAnsi="Calibri Light" w:cs="Calibri Light"/>
          <w:i/>
          <w:iCs/>
        </w:rPr>
        <w:t>Violista</w:t>
      </w:r>
      <w:r w:rsidR="000B553D" w:rsidRPr="002A63D2">
        <w:rPr>
          <w:rFonts w:ascii="Calibri Light" w:hAnsi="Calibri Light" w:cs="Calibri Light"/>
          <w:i/>
          <w:iCs/>
        </w:rPr>
        <w:t xml:space="preserve"> Assistente</w:t>
      </w:r>
      <w:r w:rsidRPr="002A63D2">
        <w:rPr>
          <w:rFonts w:ascii="Calibri Light" w:hAnsi="Calibri Light" w:cs="Calibri Light"/>
          <w:i/>
          <w:iCs/>
        </w:rPr>
        <w:t xml:space="preserve"> da Orquestra,</w:t>
      </w:r>
      <w:r w:rsidR="0093779F" w:rsidRPr="002A63D2">
        <w:rPr>
          <w:rFonts w:ascii="Calibri Light" w:hAnsi="Calibri Light" w:cs="Calibri Light"/>
          <w:i/>
          <w:iCs/>
        </w:rPr>
        <w:t xml:space="preserve"> </w:t>
      </w:r>
      <w:r w:rsidR="0093779F" w:rsidRPr="002A63D2">
        <w:rPr>
          <w:rFonts w:ascii="Calibri Light" w:hAnsi="Calibri Light" w:cs="Calibri Light"/>
        </w:rPr>
        <w:t xml:space="preserve">Mikhail </w:t>
      </w:r>
      <w:proofErr w:type="spellStart"/>
      <w:r w:rsidR="0093779F" w:rsidRPr="002A63D2">
        <w:rPr>
          <w:rFonts w:ascii="Calibri Light" w:hAnsi="Calibri Light" w:cs="Calibri Light"/>
        </w:rPr>
        <w:t>Bugaev</w:t>
      </w:r>
      <w:proofErr w:type="spellEnd"/>
      <w:r w:rsidRPr="002A63D2">
        <w:rPr>
          <w:rFonts w:ascii="Calibri Light" w:hAnsi="Calibri Light" w:cs="Calibri Light"/>
          <w:i/>
          <w:iCs/>
        </w:rPr>
        <w:t>,</w:t>
      </w:r>
      <w:r w:rsidR="0093779F" w:rsidRPr="002A63D2">
        <w:rPr>
          <w:rFonts w:ascii="Calibri Light" w:hAnsi="Calibri Light" w:cs="Calibri Light"/>
          <w:i/>
          <w:iCs/>
        </w:rPr>
        <w:t xml:space="preserve"> </w:t>
      </w:r>
      <w:r w:rsidRPr="002A63D2">
        <w:rPr>
          <w:rFonts w:ascii="Calibri Light" w:hAnsi="Calibri Light" w:cs="Calibri Light"/>
          <w:i/>
          <w:iCs/>
        </w:rPr>
        <w:t>o concerto será transmitido, direto da Sala Minas Gerais, pelo canal da Filarmônica no YouTube e pela Rede Minas de Televisão</w:t>
      </w:r>
      <w:r w:rsidR="000B553D" w:rsidRPr="002A63D2">
        <w:rPr>
          <w:rFonts w:ascii="Calibri Light" w:hAnsi="Calibri Light" w:cs="Calibri Light"/>
          <w:i/>
          <w:iCs/>
        </w:rPr>
        <w:t>. A presença do público ainda não está autorizada.</w:t>
      </w:r>
    </w:p>
    <w:p w14:paraId="57DF7DDD" w14:textId="77777777" w:rsidR="00671BB4" w:rsidRPr="002A63D2" w:rsidRDefault="00671BB4" w:rsidP="00671BB4">
      <w:pPr>
        <w:spacing w:line="360" w:lineRule="auto"/>
        <w:jc w:val="center"/>
        <w:rPr>
          <w:rFonts w:ascii="Calibri Light" w:hAnsi="Calibri Light" w:cs="Calibri Light"/>
          <w:b/>
          <w:bCs/>
        </w:rPr>
      </w:pPr>
    </w:p>
    <w:p w14:paraId="64CF484E" w14:textId="3B0D9128" w:rsidR="0093779F" w:rsidRDefault="0093779F" w:rsidP="0093779F">
      <w:pPr>
        <w:widowControl w:val="0"/>
        <w:jc w:val="both"/>
        <w:rPr>
          <w:rFonts w:ascii="Calibri Light" w:hAnsi="Calibri Light" w:cs="Calibri Light"/>
        </w:rPr>
      </w:pPr>
      <w:r w:rsidRPr="002A63D2">
        <w:rPr>
          <w:rFonts w:ascii="Calibri Light" w:hAnsi="Calibri Light" w:cs="Calibri Light"/>
        </w:rPr>
        <w:t>O Classicismo conferiu à orquestra sinfônica um status institucional muito importante na cultura musical europeia</w:t>
      </w:r>
      <w:r w:rsidRPr="002A63D2">
        <w:rPr>
          <w:rFonts w:ascii="Calibri Light" w:hAnsi="Calibri Light" w:cs="Calibri Light"/>
          <w:b/>
          <w:bCs/>
        </w:rPr>
        <w:t xml:space="preserve">. </w:t>
      </w:r>
      <w:r w:rsidRPr="002A63D2">
        <w:rPr>
          <w:rFonts w:ascii="Calibri Light" w:hAnsi="Calibri Light" w:cs="Calibri Light"/>
        </w:rPr>
        <w:t xml:space="preserve">Essa estrutura formalmente definida se perpetuou ao longo do século XIX até os dias de hoje. A </w:t>
      </w:r>
      <w:r w:rsidRPr="002A63D2">
        <w:rPr>
          <w:rFonts w:ascii="Calibri Light" w:hAnsi="Calibri Light" w:cs="Calibri Light"/>
          <w:b/>
          <w:bCs/>
        </w:rPr>
        <w:t>Filarmônica de Minas Gerais</w:t>
      </w:r>
      <w:r w:rsidRPr="002A63D2">
        <w:rPr>
          <w:rFonts w:ascii="Calibri Light" w:hAnsi="Calibri Light" w:cs="Calibri Light"/>
        </w:rPr>
        <w:t xml:space="preserve"> apresenta</w:t>
      </w:r>
      <w:r w:rsidR="000B553D" w:rsidRPr="002A63D2">
        <w:rPr>
          <w:rFonts w:ascii="Calibri Light" w:hAnsi="Calibri Light" w:cs="Calibri Light"/>
        </w:rPr>
        <w:t>,</w:t>
      </w:r>
      <w:r w:rsidRPr="002A63D2">
        <w:rPr>
          <w:rFonts w:ascii="Calibri Light" w:hAnsi="Calibri Light" w:cs="Calibri Light"/>
        </w:rPr>
        <w:t xml:space="preserve"> no</w:t>
      </w:r>
      <w:r>
        <w:rPr>
          <w:rFonts w:ascii="Calibri Light" w:hAnsi="Calibri Light" w:cs="Calibri Light"/>
        </w:rPr>
        <w:t xml:space="preserve"> dia </w:t>
      </w:r>
      <w:r w:rsidRPr="005E38AC">
        <w:rPr>
          <w:rFonts w:ascii="Calibri Light" w:hAnsi="Calibri Light" w:cs="Calibri Light"/>
          <w:b/>
          <w:bCs/>
        </w:rPr>
        <w:t>8 de maio, às 18h, na Sala Minas Gerais</w:t>
      </w:r>
      <w:r>
        <w:rPr>
          <w:rFonts w:ascii="Calibri Light" w:hAnsi="Calibri Light" w:cs="Calibri Light"/>
        </w:rPr>
        <w:t xml:space="preserve">, a história da </w:t>
      </w:r>
      <w:r w:rsidRPr="005E38AC">
        <w:rPr>
          <w:rFonts w:ascii="Calibri Light" w:hAnsi="Calibri Light" w:cs="Calibri Light"/>
          <w:b/>
          <w:bCs/>
          <w:i/>
          <w:iCs/>
        </w:rPr>
        <w:t>Orquestra Clássica</w:t>
      </w:r>
      <w:r>
        <w:rPr>
          <w:rFonts w:ascii="Calibri Light" w:hAnsi="Calibri Light" w:cs="Calibri Light"/>
          <w:b/>
          <w:bCs/>
          <w:i/>
          <w:iCs/>
        </w:rPr>
        <w:t xml:space="preserve"> </w:t>
      </w:r>
      <w:r>
        <w:rPr>
          <w:rFonts w:ascii="Calibri Light" w:hAnsi="Calibri Light" w:cs="Calibri Light"/>
        </w:rPr>
        <w:t xml:space="preserve">com participação do </w:t>
      </w:r>
      <w:r w:rsidRPr="005E38AC">
        <w:rPr>
          <w:rFonts w:ascii="Calibri Light" w:hAnsi="Calibri Light" w:cs="Calibri Light"/>
          <w:b/>
          <w:bCs/>
        </w:rPr>
        <w:t xml:space="preserve">Principal Violista Assistente da Orquestra, Mikhail </w:t>
      </w:r>
      <w:proofErr w:type="spellStart"/>
      <w:r w:rsidRPr="005E38AC">
        <w:rPr>
          <w:rFonts w:ascii="Calibri Light" w:hAnsi="Calibri Light" w:cs="Calibri Light"/>
          <w:b/>
          <w:bCs/>
        </w:rPr>
        <w:t>Bugaev</w:t>
      </w:r>
      <w:proofErr w:type="spellEnd"/>
      <w:r>
        <w:rPr>
          <w:rFonts w:ascii="Calibri Light" w:hAnsi="Calibri Light" w:cs="Calibri Light"/>
          <w:b/>
          <w:bCs/>
        </w:rPr>
        <w:t xml:space="preserve"> </w:t>
      </w:r>
      <w:r w:rsidRPr="00457D3C">
        <w:rPr>
          <w:rFonts w:ascii="Calibri Light" w:hAnsi="Calibri Light" w:cs="Calibri Light"/>
        </w:rPr>
        <w:t>que interpretará a obra</w:t>
      </w:r>
      <w:r>
        <w:rPr>
          <w:rFonts w:ascii="Calibri Light" w:hAnsi="Calibri Light" w:cs="Calibri Light"/>
        </w:rPr>
        <w:t xml:space="preserve"> </w:t>
      </w:r>
      <w:r w:rsidRPr="00E44951">
        <w:rPr>
          <w:rFonts w:asciiTheme="majorHAnsi" w:hAnsiTheme="majorHAnsi" w:cstheme="majorHAnsi"/>
          <w:i/>
          <w:iCs/>
        </w:rPr>
        <w:t>Fantasia para viola</w:t>
      </w:r>
      <w:r>
        <w:rPr>
          <w:rFonts w:asciiTheme="majorHAnsi" w:hAnsiTheme="majorHAnsi" w:cstheme="majorHAnsi"/>
          <w:i/>
          <w:iCs/>
        </w:rPr>
        <w:t xml:space="preserve"> </w:t>
      </w:r>
      <w:r w:rsidRPr="00E44951">
        <w:rPr>
          <w:rFonts w:asciiTheme="majorHAnsi" w:hAnsiTheme="majorHAnsi" w:cstheme="majorHAnsi"/>
          <w:i/>
          <w:iCs/>
        </w:rPr>
        <w:t>em sol menor, op. 94</w:t>
      </w:r>
      <w:r>
        <w:rPr>
          <w:rFonts w:asciiTheme="majorHAnsi" w:hAnsiTheme="majorHAnsi" w:cstheme="majorHAnsi"/>
          <w:i/>
          <w:iCs/>
        </w:rPr>
        <w:t xml:space="preserve">, </w:t>
      </w:r>
      <w:r w:rsidRPr="00457D3C">
        <w:rPr>
          <w:rFonts w:asciiTheme="majorHAnsi" w:hAnsiTheme="majorHAnsi" w:cstheme="majorHAnsi"/>
        </w:rPr>
        <w:t xml:space="preserve">de </w:t>
      </w:r>
      <w:proofErr w:type="spellStart"/>
      <w:r w:rsidRPr="00457D3C">
        <w:rPr>
          <w:rFonts w:asciiTheme="majorHAnsi" w:hAnsiTheme="majorHAnsi" w:cstheme="majorHAnsi"/>
          <w:b/>
          <w:bCs/>
        </w:rPr>
        <w:t>Hummel</w:t>
      </w:r>
      <w:proofErr w:type="spellEnd"/>
      <w:r w:rsidRPr="00457D3C">
        <w:rPr>
          <w:rFonts w:asciiTheme="majorHAnsi" w:hAnsiTheme="majorHAnsi" w:cstheme="majorHAnsi"/>
        </w:rPr>
        <w:t>.</w:t>
      </w:r>
      <w:r>
        <w:rPr>
          <w:rFonts w:asciiTheme="majorHAnsi" w:hAnsiTheme="majorHAnsi" w:cstheme="majorHAnsi"/>
        </w:rPr>
        <w:t xml:space="preserve"> Ainda no programa, a </w:t>
      </w:r>
      <w:r w:rsidRPr="00E44951">
        <w:rPr>
          <w:rFonts w:asciiTheme="majorHAnsi" w:hAnsiTheme="majorHAnsi" w:cstheme="majorHAnsi"/>
          <w:i/>
          <w:iCs/>
        </w:rPr>
        <w:t>Sinfonia nº 35 em Ré maior, K. 385, “</w:t>
      </w:r>
      <w:proofErr w:type="spellStart"/>
      <w:r w:rsidRPr="00E44951">
        <w:rPr>
          <w:rFonts w:asciiTheme="majorHAnsi" w:hAnsiTheme="majorHAnsi" w:cstheme="majorHAnsi"/>
          <w:i/>
          <w:iCs/>
        </w:rPr>
        <w:t>Haffner</w:t>
      </w:r>
      <w:proofErr w:type="spellEnd"/>
      <w:r w:rsidRPr="00E44951">
        <w:rPr>
          <w:rFonts w:asciiTheme="majorHAnsi" w:hAnsiTheme="majorHAnsi" w:cstheme="majorHAnsi"/>
          <w:i/>
          <w:iCs/>
        </w:rPr>
        <w:t>”</w:t>
      </w:r>
      <w:r>
        <w:rPr>
          <w:rFonts w:asciiTheme="majorHAnsi" w:hAnsiTheme="majorHAnsi" w:cstheme="majorHAnsi"/>
          <w:i/>
          <w:iCs/>
        </w:rPr>
        <w:t xml:space="preserve">, </w:t>
      </w:r>
      <w:r w:rsidRPr="00457D3C">
        <w:rPr>
          <w:rFonts w:asciiTheme="majorHAnsi" w:hAnsiTheme="majorHAnsi" w:cstheme="majorHAnsi"/>
        </w:rPr>
        <w:t>de</w:t>
      </w:r>
      <w:r>
        <w:rPr>
          <w:rFonts w:ascii="Calibri Light" w:hAnsi="Calibri Light" w:cs="Calibri Light"/>
          <w:b/>
          <w:bCs/>
        </w:rPr>
        <w:t xml:space="preserve"> Mozart</w:t>
      </w:r>
      <w:r w:rsidRPr="00457D3C">
        <w:rPr>
          <w:rFonts w:ascii="Calibri Light" w:hAnsi="Calibri Light" w:cs="Calibri Light"/>
        </w:rPr>
        <w:t>;</w:t>
      </w:r>
      <w:r>
        <w:rPr>
          <w:rFonts w:ascii="Calibri Light" w:hAnsi="Calibri Light" w:cs="Calibri Light"/>
        </w:rPr>
        <w:t xml:space="preserve"> </w:t>
      </w:r>
      <w:proofErr w:type="spellStart"/>
      <w:r w:rsidRPr="00E44951">
        <w:rPr>
          <w:rFonts w:asciiTheme="majorHAnsi" w:hAnsiTheme="majorHAnsi" w:cstheme="majorHAnsi"/>
          <w:i/>
          <w:iCs/>
        </w:rPr>
        <w:t>Semiramide</w:t>
      </w:r>
      <w:proofErr w:type="spellEnd"/>
      <w:r w:rsidRPr="00E44951">
        <w:rPr>
          <w:rFonts w:asciiTheme="majorHAnsi" w:hAnsiTheme="majorHAnsi" w:cstheme="majorHAnsi"/>
          <w:i/>
          <w:iCs/>
        </w:rPr>
        <w:t>: Abertura</w:t>
      </w:r>
      <w:r>
        <w:rPr>
          <w:rFonts w:asciiTheme="majorHAnsi" w:hAnsiTheme="majorHAnsi" w:cstheme="majorHAnsi"/>
          <w:i/>
          <w:iCs/>
        </w:rPr>
        <w:t>,</w:t>
      </w:r>
      <w:r>
        <w:rPr>
          <w:rFonts w:ascii="Calibri Light" w:hAnsi="Calibri Light" w:cs="Calibri Light"/>
        </w:rPr>
        <w:t xml:space="preserve"> de </w:t>
      </w:r>
      <w:r w:rsidRPr="00163B39">
        <w:rPr>
          <w:rFonts w:ascii="Calibri Light" w:hAnsi="Calibri Light" w:cs="Calibri Light"/>
          <w:b/>
          <w:bCs/>
        </w:rPr>
        <w:t>Rossini</w:t>
      </w:r>
      <w:r w:rsidRPr="000B553D">
        <w:rPr>
          <w:rFonts w:ascii="Calibri Light" w:hAnsi="Calibri Light" w:cs="Calibri Light"/>
        </w:rPr>
        <w:t>, e</w:t>
      </w:r>
      <w:r w:rsidRPr="00163B39">
        <w:rPr>
          <w:rFonts w:ascii="Calibri Light" w:hAnsi="Calibri Light" w:cs="Calibri Light"/>
          <w:b/>
          <w:bCs/>
        </w:rPr>
        <w:t xml:space="preserve"> </w:t>
      </w:r>
      <w:r w:rsidRPr="00163B39">
        <w:rPr>
          <w:rFonts w:asciiTheme="majorHAnsi" w:hAnsiTheme="majorHAnsi" w:cstheme="majorHAnsi"/>
          <w:i/>
          <w:iCs/>
        </w:rPr>
        <w:t>Sinfonia nº 1 em Ré maior, op. 25, “Clássica”,</w:t>
      </w:r>
      <w:r>
        <w:rPr>
          <w:rFonts w:asciiTheme="majorHAnsi" w:hAnsiTheme="majorHAnsi" w:cstheme="majorHAnsi"/>
          <w:i/>
          <w:iCs/>
        </w:rPr>
        <w:t xml:space="preserve"> </w:t>
      </w:r>
      <w:r w:rsidRPr="00457D3C">
        <w:rPr>
          <w:rFonts w:ascii="Calibri Light" w:hAnsi="Calibri Light" w:cs="Calibri Light"/>
        </w:rPr>
        <w:t>de</w:t>
      </w:r>
      <w:r>
        <w:rPr>
          <w:rFonts w:ascii="Calibri Light" w:hAnsi="Calibri Light" w:cs="Calibri Light"/>
          <w:b/>
          <w:bCs/>
        </w:rPr>
        <w:t xml:space="preserve"> </w:t>
      </w:r>
      <w:proofErr w:type="spellStart"/>
      <w:r>
        <w:rPr>
          <w:rFonts w:ascii="Calibri Light" w:hAnsi="Calibri Light" w:cs="Calibri Light"/>
          <w:b/>
          <w:bCs/>
        </w:rPr>
        <w:t>Prokofiev</w:t>
      </w:r>
      <w:proofErr w:type="spellEnd"/>
      <w:r>
        <w:rPr>
          <w:rFonts w:ascii="Calibri Light" w:hAnsi="Calibri Light" w:cs="Calibri Light"/>
          <w:b/>
          <w:bCs/>
        </w:rPr>
        <w:t xml:space="preserve">. </w:t>
      </w:r>
      <w:r>
        <w:rPr>
          <w:rFonts w:ascii="Calibri Light" w:hAnsi="Calibri Light" w:cs="Calibri Light"/>
        </w:rPr>
        <w:t xml:space="preserve">A regência é do </w:t>
      </w:r>
      <w:r w:rsidRPr="00AC2981">
        <w:rPr>
          <w:rFonts w:ascii="Calibri Light" w:hAnsi="Calibri Light" w:cs="Calibri Light"/>
          <w:b/>
          <w:bCs/>
        </w:rPr>
        <w:t xml:space="preserve">maestro Fabio </w:t>
      </w:r>
      <w:proofErr w:type="spellStart"/>
      <w:r w:rsidRPr="00AC2981">
        <w:rPr>
          <w:rFonts w:ascii="Calibri Light" w:hAnsi="Calibri Light" w:cs="Calibri Light"/>
          <w:b/>
          <w:bCs/>
        </w:rPr>
        <w:t>Mechetti</w:t>
      </w:r>
      <w:proofErr w:type="spellEnd"/>
      <w:r>
        <w:rPr>
          <w:rFonts w:ascii="Calibri Light" w:hAnsi="Calibri Light" w:cs="Calibri Light"/>
        </w:rPr>
        <w:t xml:space="preserve">, Diretor Artístico e Regente Titular da Filarmônica. </w:t>
      </w:r>
    </w:p>
    <w:p w14:paraId="7F15B552" w14:textId="77777777" w:rsidR="0093779F" w:rsidRPr="0075568E" w:rsidRDefault="0093779F" w:rsidP="0093779F">
      <w:pPr>
        <w:widowControl w:val="0"/>
        <w:spacing w:line="360" w:lineRule="auto"/>
        <w:rPr>
          <w:rFonts w:ascii="Calibri Light" w:hAnsi="Calibri Light" w:cs="Calibri Light"/>
        </w:rPr>
      </w:pPr>
    </w:p>
    <w:p w14:paraId="71C986B3" w14:textId="4DA050B6" w:rsidR="0093779F" w:rsidRDefault="0093779F" w:rsidP="0093779F">
      <w:pPr>
        <w:jc w:val="both"/>
        <w:rPr>
          <w:rFonts w:ascii="Calibri Light" w:hAnsi="Calibri Light" w:cs="Calibri Light"/>
        </w:rPr>
      </w:pPr>
      <w:r w:rsidRPr="00BF0A2B">
        <w:rPr>
          <w:rFonts w:ascii="Calibri Light" w:hAnsi="Calibri Light" w:cs="Calibri Light"/>
          <w:b/>
          <w:bCs/>
        </w:rPr>
        <w:t>Este concerto terá transmissão ao vivo</w:t>
      </w:r>
      <w:r w:rsidRPr="00A730FC">
        <w:rPr>
          <w:rFonts w:ascii="Calibri Light" w:hAnsi="Calibri Light" w:cs="Calibri Light"/>
        </w:rPr>
        <w:t xml:space="preserve"> </w:t>
      </w:r>
      <w:r w:rsidRPr="00A730FC">
        <w:rPr>
          <w:rFonts w:ascii="Calibri Light" w:hAnsi="Calibri Light" w:cs="Calibri Light"/>
          <w:b/>
          <w:bCs/>
        </w:rPr>
        <w:t>aberta a todo o público</w:t>
      </w:r>
      <w:r w:rsidRPr="00BF0A2B">
        <w:rPr>
          <w:rFonts w:ascii="Calibri Light" w:hAnsi="Calibri Light" w:cs="Calibri Light"/>
          <w:b/>
          <w:bCs/>
        </w:rPr>
        <w:t xml:space="preserve"> pelo</w:t>
      </w:r>
      <w:r w:rsidRPr="00A730FC">
        <w:rPr>
          <w:rFonts w:ascii="Calibri Light" w:hAnsi="Calibri Light" w:cs="Calibri Light"/>
        </w:rPr>
        <w:t xml:space="preserve"> </w:t>
      </w:r>
      <w:r w:rsidRPr="00BF0A2B">
        <w:rPr>
          <w:rFonts w:ascii="Calibri Light" w:hAnsi="Calibri Light" w:cs="Calibri Light"/>
          <w:b/>
          <w:bCs/>
        </w:rPr>
        <w:t>canal da Filarmônica no YouTube e</w:t>
      </w:r>
      <w:r w:rsidRPr="00A730FC">
        <w:rPr>
          <w:rFonts w:ascii="Calibri Light" w:hAnsi="Calibri Light" w:cs="Calibri Light"/>
        </w:rPr>
        <w:t xml:space="preserve"> </w:t>
      </w:r>
      <w:r w:rsidRPr="00BF0A2B">
        <w:rPr>
          <w:rFonts w:ascii="Calibri Light" w:hAnsi="Calibri Light" w:cs="Calibri Light"/>
          <w:b/>
          <w:bCs/>
        </w:rPr>
        <w:t>pela Rede Minas de Televisão,</w:t>
      </w:r>
      <w:r>
        <w:rPr>
          <w:rFonts w:ascii="Calibri Light" w:hAnsi="Calibri Light" w:cs="Calibri Light"/>
        </w:rPr>
        <w:t xml:space="preserve"> </w:t>
      </w:r>
      <w:r w:rsidRPr="00642C34">
        <w:rPr>
          <w:rFonts w:ascii="Calibri Light" w:hAnsi="Calibri Light" w:cs="Calibri Light"/>
          <w:b/>
          <w:bCs/>
        </w:rPr>
        <w:t>sem a presença de público no espaço</w:t>
      </w:r>
      <w:r w:rsidRPr="00642C34">
        <w:rPr>
          <w:rFonts w:ascii="Calibri Light" w:hAnsi="Calibri Light" w:cs="Calibri Light"/>
        </w:rPr>
        <w:t>, até que haja autorização das autoridades sanitárias</w:t>
      </w:r>
      <w:r w:rsidR="00BF0A2B">
        <w:rPr>
          <w:rFonts w:ascii="Calibri Light" w:hAnsi="Calibri Light" w:cs="Calibri Light"/>
        </w:rPr>
        <w:t>.</w:t>
      </w:r>
    </w:p>
    <w:p w14:paraId="5698E2F6" w14:textId="77777777" w:rsidR="0093779F" w:rsidRDefault="0093779F" w:rsidP="00671BB4">
      <w:pPr>
        <w:jc w:val="both"/>
        <w:rPr>
          <w:rFonts w:ascii="Calibri Light" w:hAnsi="Calibri Light" w:cs="Calibri Light"/>
        </w:rPr>
      </w:pPr>
    </w:p>
    <w:p w14:paraId="147D7655" w14:textId="77777777" w:rsidR="00671BB4" w:rsidRDefault="00671BB4" w:rsidP="00671BB4">
      <w:pPr>
        <w:autoSpaceDE w:val="0"/>
        <w:autoSpaceDN w:val="0"/>
        <w:adjustRightInd w:val="0"/>
        <w:jc w:val="both"/>
        <w:rPr>
          <w:rFonts w:ascii="Calibri Light" w:hAnsi="Calibri Light" w:cs="Calibri Light"/>
          <w:i/>
          <w:iCs/>
        </w:rPr>
      </w:pPr>
      <w:r w:rsidRPr="0099408A">
        <w:rPr>
          <w:rFonts w:ascii="Calibri Light" w:hAnsi="Calibri Light" w:cs="Calibri Light"/>
        </w:rPr>
        <w:t xml:space="preserve">Na Temporada 2021, a </w:t>
      </w:r>
      <w:r w:rsidRPr="0099408A">
        <w:rPr>
          <w:rFonts w:ascii="Calibri Light" w:hAnsi="Calibri Light" w:cs="Calibri Light"/>
          <w:b/>
          <w:bCs/>
        </w:rPr>
        <w:t>série Fora de Série</w:t>
      </w:r>
      <w:r w:rsidRPr="0099408A">
        <w:rPr>
          <w:rFonts w:ascii="Calibri Light" w:hAnsi="Calibri Light" w:cs="Calibri Light"/>
        </w:rPr>
        <w:t xml:space="preserve"> </w:t>
      </w:r>
      <w:r w:rsidRPr="00B848CF">
        <w:rPr>
          <w:rFonts w:ascii="Calibri Light" w:hAnsi="Calibri Light" w:cs="Calibri Light"/>
        </w:rPr>
        <w:t>contará a história do desenvolvimento das orquestras ao longo do tempo, em 9 concertos que abordarão:</w:t>
      </w:r>
      <w:r>
        <w:rPr>
          <w:rFonts w:ascii="Calibri Light" w:hAnsi="Calibri Light" w:cs="Calibri Light"/>
        </w:rPr>
        <w:t xml:space="preserve"> </w:t>
      </w:r>
      <w:r w:rsidRPr="0099408A">
        <w:rPr>
          <w:rFonts w:ascii="Calibri Light" w:hAnsi="Calibri Light" w:cs="Calibri Light"/>
          <w:i/>
          <w:iCs/>
        </w:rPr>
        <w:t xml:space="preserve">Orquestra barroca, Orquestra pré-clássica, Orquestra clássica, Orquestra romântica I, II e III, Orquestra Moderna I e II </w:t>
      </w:r>
      <w:r w:rsidRPr="0099408A">
        <w:rPr>
          <w:rFonts w:ascii="Calibri Light" w:hAnsi="Calibri Light" w:cs="Calibri Light"/>
        </w:rPr>
        <w:t>e a</w:t>
      </w:r>
      <w:r w:rsidRPr="0099408A">
        <w:rPr>
          <w:rFonts w:ascii="Calibri Light" w:hAnsi="Calibri Light" w:cs="Calibri Light"/>
          <w:i/>
          <w:iCs/>
        </w:rPr>
        <w:t xml:space="preserve"> Orquestra</w:t>
      </w:r>
      <w:r w:rsidRPr="0099408A">
        <w:rPr>
          <w:rFonts w:ascii="Calibri Light" w:hAnsi="Calibri Light" w:cs="Calibri Light"/>
          <w:color w:val="FF0000"/>
        </w:rPr>
        <w:t xml:space="preserve"> </w:t>
      </w:r>
      <w:r w:rsidRPr="0099408A">
        <w:rPr>
          <w:rFonts w:ascii="Calibri Light" w:hAnsi="Calibri Light" w:cs="Calibri Light"/>
          <w:i/>
          <w:iCs/>
        </w:rPr>
        <w:t>contemporânea.</w:t>
      </w:r>
    </w:p>
    <w:p w14:paraId="2C314511" w14:textId="77777777" w:rsidR="00671BB4" w:rsidRDefault="00671BB4" w:rsidP="00671BB4">
      <w:pPr>
        <w:autoSpaceDE w:val="0"/>
        <w:autoSpaceDN w:val="0"/>
        <w:adjustRightInd w:val="0"/>
        <w:jc w:val="both"/>
        <w:rPr>
          <w:rFonts w:ascii="Calibri Light" w:hAnsi="Calibri Light" w:cs="Calibri Light"/>
          <w:i/>
          <w:iCs/>
        </w:rPr>
      </w:pPr>
    </w:p>
    <w:p w14:paraId="5616721B" w14:textId="0DB5B520" w:rsidR="00671BB4" w:rsidRPr="002A63D2" w:rsidRDefault="00AA4424" w:rsidP="00671BB4">
      <w:pPr>
        <w:jc w:val="both"/>
        <w:rPr>
          <w:rFonts w:ascii="Calibri Light" w:hAnsi="Calibri Light" w:cs="Calibri Light"/>
        </w:rPr>
      </w:pPr>
      <w:r w:rsidRPr="002A63D2">
        <w:rPr>
          <w:rFonts w:ascii="Calibri Light" w:hAnsi="Calibri Light" w:cs="Calibri Light"/>
        </w:rPr>
        <w:t>Este projeto é apresentado pelo Ministério do Turismo, Governo de Minas Gerais, Aliança Energia e Cemig, por meio da Lei Federal de Incentivo à Cultura. Apoio: Rede Minas. Realização: Instituto Cultural Filarmônica, Secretaria Estadual de Cultura e Turismo de MG, Governo do Estado de Minas Gerais, Secretaria Especial da Cultura, Ministério do Turismo e Governo Federal.</w:t>
      </w:r>
    </w:p>
    <w:p w14:paraId="362454BE" w14:textId="77777777" w:rsidR="00671BB4" w:rsidRDefault="00671BB4" w:rsidP="00671BB4">
      <w:pPr>
        <w:jc w:val="both"/>
        <w:rPr>
          <w:rFonts w:ascii="Calibri Light" w:hAnsi="Calibri Light"/>
          <w:b/>
          <w:bCs/>
        </w:rPr>
      </w:pPr>
    </w:p>
    <w:p w14:paraId="2AD3DC2F" w14:textId="77777777" w:rsidR="00671BB4" w:rsidRDefault="00671BB4" w:rsidP="00671BB4">
      <w:pPr>
        <w:jc w:val="both"/>
        <w:rPr>
          <w:rFonts w:ascii="Calibri Light" w:hAnsi="Calibri Light"/>
          <w:b/>
          <w:bCs/>
        </w:rPr>
      </w:pPr>
      <w:r w:rsidRPr="00DA3809">
        <w:rPr>
          <w:rFonts w:ascii="Calibri Light" w:hAnsi="Calibri Light"/>
          <w:b/>
          <w:bCs/>
        </w:rPr>
        <w:t xml:space="preserve">Maestro Fabio </w:t>
      </w:r>
      <w:proofErr w:type="spellStart"/>
      <w:r w:rsidRPr="00DA3809">
        <w:rPr>
          <w:rFonts w:ascii="Calibri Light" w:hAnsi="Calibri Light"/>
          <w:b/>
          <w:bCs/>
        </w:rPr>
        <w:t>Mechetti</w:t>
      </w:r>
      <w:proofErr w:type="spellEnd"/>
      <w:r w:rsidRPr="00DA3809">
        <w:rPr>
          <w:rFonts w:ascii="Calibri Light" w:hAnsi="Calibri Light"/>
          <w:b/>
          <w:bCs/>
        </w:rPr>
        <w:t>, diretor artístico e regente titular</w:t>
      </w:r>
    </w:p>
    <w:p w14:paraId="1CB2C4C7" w14:textId="77777777" w:rsidR="00671BB4" w:rsidRDefault="00671BB4" w:rsidP="00671BB4">
      <w:pPr>
        <w:shd w:val="clear" w:color="auto" w:fill="FFFFFF"/>
        <w:jc w:val="both"/>
        <w:rPr>
          <w:rFonts w:ascii="Calibri Light" w:hAnsi="Calibri Light"/>
        </w:rPr>
      </w:pPr>
      <w:bookmarkStart w:id="0" w:name="_Hlk23350121"/>
    </w:p>
    <w:p w14:paraId="1133C7A2" w14:textId="77777777" w:rsidR="00671BB4" w:rsidRDefault="00671BB4" w:rsidP="00671BB4">
      <w:pPr>
        <w:shd w:val="clear" w:color="auto" w:fill="FFFFFF"/>
        <w:jc w:val="both"/>
        <w:rPr>
          <w:rFonts w:ascii="Calibri Light" w:hAnsi="Calibri Light"/>
        </w:rPr>
      </w:pPr>
      <w:r>
        <w:rPr>
          <w:rFonts w:ascii="Calibri Light" w:hAnsi="Calibri Light"/>
        </w:rPr>
        <w:t xml:space="preserve">Diretor Artístico e Regente Titular da Orquestra Filarmônica de Minas Gerais desde sua criação, em 2008, Fabio </w:t>
      </w:r>
      <w:proofErr w:type="spellStart"/>
      <w:r>
        <w:rPr>
          <w:rFonts w:ascii="Calibri Light" w:hAnsi="Calibri Light"/>
        </w:rPr>
        <w:t>Mechetti</w:t>
      </w:r>
      <w:proofErr w:type="spellEnd"/>
      <w:r>
        <w:rPr>
          <w:rFonts w:ascii="Calibri Light" w:hAnsi="Calibri Light"/>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w:t>
      </w:r>
      <w:r w:rsidRPr="00850AEB">
        <w:rPr>
          <w:rFonts w:ascii="Calibri Light" w:hAnsi="Calibri Light"/>
        </w:rPr>
        <w:t xml:space="preserve">Ao ser convidado, em 2014, para o cargo de Regente Principal da Filarmônica da Malásia, Fabio </w:t>
      </w:r>
      <w:proofErr w:type="spellStart"/>
      <w:r w:rsidRPr="00850AEB">
        <w:rPr>
          <w:rFonts w:ascii="Calibri Light" w:hAnsi="Calibri Light"/>
        </w:rPr>
        <w:t>Mechetti</w:t>
      </w:r>
      <w:proofErr w:type="spellEnd"/>
      <w:r w:rsidRPr="00850AEB">
        <w:rPr>
          <w:rFonts w:ascii="Calibri Light" w:hAnsi="Calibri Light"/>
        </w:rPr>
        <w:t xml:space="preserve"> tornou-se o primeiro regente brasileiro a ser titular de uma orquestra asiática.</w:t>
      </w:r>
    </w:p>
    <w:p w14:paraId="0A7E5451" w14:textId="77777777" w:rsidR="00671BB4" w:rsidRDefault="00671BB4" w:rsidP="00671BB4">
      <w:pPr>
        <w:shd w:val="clear" w:color="auto" w:fill="FFFFFF"/>
        <w:jc w:val="both"/>
        <w:rPr>
          <w:rFonts w:ascii="Calibri Light" w:hAnsi="Calibri Light"/>
        </w:rPr>
      </w:pPr>
    </w:p>
    <w:p w14:paraId="2B755F53" w14:textId="77777777" w:rsidR="00671BB4" w:rsidRDefault="00671BB4" w:rsidP="00671BB4">
      <w:pPr>
        <w:shd w:val="clear" w:color="auto" w:fill="FFFFFF"/>
        <w:jc w:val="both"/>
        <w:rPr>
          <w:rFonts w:ascii="Calibri Light" w:hAnsi="Calibri Light"/>
        </w:rPr>
      </w:pPr>
      <w:r>
        <w:rPr>
          <w:rFonts w:ascii="Calibri Light" w:hAnsi="Calibri Light"/>
        </w:rPr>
        <w:t xml:space="preserve">Nos Estados Unidos, </w:t>
      </w:r>
      <w:proofErr w:type="spellStart"/>
      <w:r>
        <w:rPr>
          <w:rFonts w:ascii="Calibri Light" w:hAnsi="Calibri Light"/>
        </w:rPr>
        <w:t>Mechetti</w:t>
      </w:r>
      <w:proofErr w:type="spellEnd"/>
      <w:r>
        <w:rPr>
          <w:rFonts w:ascii="Calibri Light" w:hAnsi="Calibri Light"/>
        </w:rPr>
        <w:t xml:space="preserve"> esteve quatorze anos à frente da Orquestra Sinfônica de Jacksonville e, atualmente, é seu Regente Titular Emérito. Foi também Regente Titular das sinfônicas de Syracuse e de Spokane, da qual hoje é seu Regente Emérito. Regente associado de Mstislav </w:t>
      </w:r>
      <w:proofErr w:type="spellStart"/>
      <w:r>
        <w:rPr>
          <w:rFonts w:ascii="Calibri Light" w:hAnsi="Calibri Light"/>
        </w:rPr>
        <w:t>Rostropovich</w:t>
      </w:r>
      <w:proofErr w:type="spellEnd"/>
      <w:r>
        <w:rPr>
          <w:rFonts w:ascii="Calibri Light" w:hAnsi="Calibri Light"/>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w:t>
      </w:r>
      <w:proofErr w:type="spellStart"/>
      <w:r>
        <w:rPr>
          <w:rFonts w:ascii="Calibri Light" w:hAnsi="Calibri Light"/>
        </w:rPr>
        <w:t>Chautauqua</w:t>
      </w:r>
      <w:proofErr w:type="spellEnd"/>
      <w:r>
        <w:rPr>
          <w:rFonts w:ascii="Calibri Light" w:hAnsi="Calibri Light"/>
        </w:rPr>
        <w:t xml:space="preserve"> em Nova York.</w:t>
      </w:r>
    </w:p>
    <w:p w14:paraId="50D6B9F5" w14:textId="77777777" w:rsidR="00671BB4" w:rsidRDefault="00671BB4" w:rsidP="00671BB4">
      <w:pPr>
        <w:shd w:val="clear" w:color="auto" w:fill="FFFFFF"/>
        <w:jc w:val="both"/>
        <w:rPr>
          <w:rFonts w:ascii="Calibri Light" w:hAnsi="Calibri Light"/>
        </w:rPr>
      </w:pPr>
    </w:p>
    <w:p w14:paraId="58A8DECB" w14:textId="77777777" w:rsidR="00671BB4" w:rsidRDefault="00671BB4" w:rsidP="00671BB4">
      <w:pPr>
        <w:shd w:val="clear" w:color="auto" w:fill="FFFFFF"/>
        <w:jc w:val="both"/>
        <w:rPr>
          <w:rFonts w:ascii="Calibri Light" w:hAnsi="Calibri Light"/>
        </w:rPr>
      </w:pPr>
      <w:r>
        <w:rPr>
          <w:rFonts w:ascii="Calibri Light" w:hAnsi="Calibri Light"/>
        </w:rPr>
        <w:t xml:space="preserve">Igualmente aclamado como regente de ópera, estreou nos Estados Unidos dirigindo a Ópera de Washington. No seu repertório destacam-se produções de Tosca, </w:t>
      </w:r>
      <w:proofErr w:type="spellStart"/>
      <w:r>
        <w:rPr>
          <w:rFonts w:ascii="Calibri Light" w:hAnsi="Calibri Light"/>
        </w:rPr>
        <w:t>Turandot</w:t>
      </w:r>
      <w:proofErr w:type="spellEnd"/>
      <w:r>
        <w:rPr>
          <w:rFonts w:ascii="Calibri Light" w:hAnsi="Calibri Light"/>
        </w:rPr>
        <w:t xml:space="preserve">, Carmem, Don Giovanni, </w:t>
      </w:r>
      <w:proofErr w:type="spellStart"/>
      <w:r>
        <w:rPr>
          <w:rFonts w:ascii="Calibri Light" w:hAnsi="Calibri Light"/>
        </w:rPr>
        <w:t>Così</w:t>
      </w:r>
      <w:proofErr w:type="spellEnd"/>
      <w:r>
        <w:rPr>
          <w:rFonts w:ascii="Calibri Light" w:hAnsi="Calibri Light"/>
        </w:rPr>
        <w:t xml:space="preserve"> </w:t>
      </w:r>
      <w:proofErr w:type="spellStart"/>
      <w:r>
        <w:rPr>
          <w:rFonts w:ascii="Calibri Light" w:hAnsi="Calibri Light"/>
        </w:rPr>
        <w:t>fan</w:t>
      </w:r>
      <w:proofErr w:type="spellEnd"/>
      <w:r>
        <w:rPr>
          <w:rFonts w:ascii="Calibri Light" w:hAnsi="Calibri Light"/>
        </w:rPr>
        <w:t xml:space="preserve"> </w:t>
      </w:r>
      <w:proofErr w:type="spellStart"/>
      <w:r>
        <w:rPr>
          <w:rFonts w:ascii="Calibri Light" w:hAnsi="Calibri Light"/>
        </w:rPr>
        <w:t>tutte</w:t>
      </w:r>
      <w:proofErr w:type="spellEnd"/>
      <w:r>
        <w:rPr>
          <w:rFonts w:ascii="Calibri Light" w:hAnsi="Calibri Light"/>
        </w:rPr>
        <w:t xml:space="preserve">, La </w:t>
      </w:r>
      <w:proofErr w:type="spellStart"/>
      <w:r>
        <w:rPr>
          <w:rFonts w:ascii="Calibri Light" w:hAnsi="Calibri Light"/>
        </w:rPr>
        <w:t>Bohème</w:t>
      </w:r>
      <w:proofErr w:type="spellEnd"/>
      <w:r>
        <w:rPr>
          <w:rFonts w:ascii="Calibri Light" w:hAnsi="Calibri Light"/>
        </w:rPr>
        <w:t xml:space="preserve">, Madame </w:t>
      </w:r>
      <w:proofErr w:type="spellStart"/>
      <w:r>
        <w:rPr>
          <w:rFonts w:ascii="Calibri Light" w:hAnsi="Calibri Light"/>
        </w:rPr>
        <w:t>Butterfly</w:t>
      </w:r>
      <w:proofErr w:type="spellEnd"/>
      <w:r>
        <w:rPr>
          <w:rFonts w:ascii="Calibri Light" w:hAnsi="Calibri Light"/>
        </w:rPr>
        <w:t xml:space="preserve">, O barbeiro de Sevilha, La </w:t>
      </w:r>
      <w:proofErr w:type="spellStart"/>
      <w:r>
        <w:rPr>
          <w:rFonts w:ascii="Calibri Light" w:hAnsi="Calibri Light"/>
        </w:rPr>
        <w:t>Traviata</w:t>
      </w:r>
      <w:proofErr w:type="spellEnd"/>
      <w:r>
        <w:rPr>
          <w:rFonts w:ascii="Calibri Light" w:hAnsi="Calibri Light"/>
        </w:rPr>
        <w:t xml:space="preserve"> e </w:t>
      </w:r>
      <w:proofErr w:type="spellStart"/>
      <w:r>
        <w:rPr>
          <w:rFonts w:ascii="Calibri Light" w:hAnsi="Calibri Light"/>
        </w:rPr>
        <w:t>Otello</w:t>
      </w:r>
      <w:proofErr w:type="spellEnd"/>
      <w:r>
        <w:rPr>
          <w:rFonts w:ascii="Calibri Light" w:hAnsi="Calibri Light"/>
        </w:rPr>
        <w:t>.</w:t>
      </w:r>
    </w:p>
    <w:p w14:paraId="6177F613" w14:textId="77777777" w:rsidR="00671BB4" w:rsidRDefault="00671BB4" w:rsidP="00671BB4">
      <w:pPr>
        <w:shd w:val="clear" w:color="auto" w:fill="FFFFFF"/>
        <w:jc w:val="both"/>
        <w:rPr>
          <w:rFonts w:ascii="Calibri Light" w:hAnsi="Calibri Light"/>
        </w:rPr>
      </w:pPr>
    </w:p>
    <w:p w14:paraId="5228190F" w14:textId="77777777" w:rsidR="00671BB4" w:rsidRDefault="00671BB4" w:rsidP="00671BB4">
      <w:pPr>
        <w:shd w:val="clear" w:color="auto" w:fill="FFFFFF"/>
        <w:jc w:val="both"/>
        <w:rPr>
          <w:rFonts w:ascii="Calibri Light" w:hAnsi="Calibri Light"/>
        </w:rPr>
      </w:pPr>
      <w:r>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67562C57" w14:textId="77777777" w:rsidR="00671BB4" w:rsidRDefault="00671BB4" w:rsidP="00671BB4">
      <w:pPr>
        <w:shd w:val="clear" w:color="auto" w:fill="FFFFFF"/>
        <w:jc w:val="both"/>
        <w:rPr>
          <w:rFonts w:ascii="Calibri Light" w:hAnsi="Calibri Light"/>
        </w:rPr>
      </w:pPr>
    </w:p>
    <w:p w14:paraId="6FEFE1EA" w14:textId="5C70D8A2" w:rsidR="00671BB4" w:rsidRDefault="00671BB4" w:rsidP="00671BB4">
      <w:pPr>
        <w:shd w:val="clear" w:color="auto" w:fill="FFFFFF"/>
        <w:jc w:val="both"/>
        <w:rPr>
          <w:rFonts w:ascii="Calibri Light" w:hAnsi="Calibri Light"/>
        </w:rPr>
      </w:pPr>
      <w:r w:rsidRPr="00850AEB">
        <w:rPr>
          <w:rFonts w:ascii="Calibri Light" w:hAnsi="Calibri Light"/>
        </w:rPr>
        <w:t>Natural de São Paulo, Fabio</w:t>
      </w:r>
      <w:r>
        <w:rPr>
          <w:rFonts w:ascii="Calibri Light" w:hAnsi="Calibri Light"/>
        </w:rPr>
        <w:t xml:space="preserve"> </w:t>
      </w:r>
      <w:proofErr w:type="spellStart"/>
      <w:r>
        <w:rPr>
          <w:rFonts w:ascii="Calibri Light" w:hAnsi="Calibri Light"/>
        </w:rPr>
        <w:t>Mechetti</w:t>
      </w:r>
      <w:proofErr w:type="spellEnd"/>
      <w:r>
        <w:rPr>
          <w:rFonts w:ascii="Calibri Light" w:hAnsi="Calibri Light"/>
        </w:rPr>
        <w:t xml:space="preserve"> é Mestre em Regência e em Composição pela </w:t>
      </w:r>
      <w:proofErr w:type="spellStart"/>
      <w:r>
        <w:rPr>
          <w:rFonts w:ascii="Calibri Light" w:hAnsi="Calibri Light"/>
        </w:rPr>
        <w:t>Juilliard</w:t>
      </w:r>
      <w:proofErr w:type="spellEnd"/>
      <w:r>
        <w:rPr>
          <w:rFonts w:ascii="Calibri Light" w:hAnsi="Calibri Light"/>
        </w:rPr>
        <w:t xml:space="preserve"> </w:t>
      </w:r>
      <w:proofErr w:type="spellStart"/>
      <w:r>
        <w:rPr>
          <w:rFonts w:ascii="Calibri Light" w:hAnsi="Calibri Light"/>
        </w:rPr>
        <w:t>School</w:t>
      </w:r>
      <w:proofErr w:type="spellEnd"/>
      <w:r>
        <w:rPr>
          <w:rFonts w:ascii="Calibri Light" w:hAnsi="Calibri Light"/>
        </w:rPr>
        <w:t xml:space="preserve"> de Nova York e vencedor do Concurso Internacional de Regência Nicolai </w:t>
      </w:r>
      <w:proofErr w:type="spellStart"/>
      <w:r>
        <w:rPr>
          <w:rFonts w:ascii="Calibri Light" w:hAnsi="Calibri Light"/>
        </w:rPr>
        <w:t>Malko</w:t>
      </w:r>
      <w:proofErr w:type="spellEnd"/>
      <w:r>
        <w:rPr>
          <w:rFonts w:ascii="Calibri Light" w:hAnsi="Calibri Light"/>
        </w:rPr>
        <w:t>, da Dinamarca.</w:t>
      </w:r>
    </w:p>
    <w:p w14:paraId="7033A4AD" w14:textId="08417B49" w:rsidR="00A6363E" w:rsidRDefault="00A6363E" w:rsidP="00671BB4">
      <w:pPr>
        <w:shd w:val="clear" w:color="auto" w:fill="FFFFFF"/>
        <w:jc w:val="both"/>
        <w:rPr>
          <w:rFonts w:ascii="Calibri Light" w:hAnsi="Calibri Light"/>
        </w:rPr>
      </w:pPr>
    </w:p>
    <w:p w14:paraId="2662EC70" w14:textId="77777777" w:rsidR="00A6363E" w:rsidRDefault="00A6363E" w:rsidP="00A6363E">
      <w:pPr>
        <w:jc w:val="both"/>
        <w:rPr>
          <w:rFonts w:ascii="Calibri Light" w:hAnsi="Calibri Light"/>
          <w:b/>
          <w:bCs/>
        </w:rPr>
      </w:pPr>
    </w:p>
    <w:p w14:paraId="2112BE4E" w14:textId="51EA2C3B" w:rsidR="00A6363E" w:rsidRDefault="00A6363E" w:rsidP="00A6363E">
      <w:pPr>
        <w:jc w:val="both"/>
        <w:rPr>
          <w:rFonts w:ascii="Calibri Light" w:hAnsi="Calibri Light"/>
          <w:b/>
          <w:bCs/>
        </w:rPr>
      </w:pPr>
      <w:r w:rsidRPr="00DA3809">
        <w:rPr>
          <w:rFonts w:ascii="Calibri Light" w:hAnsi="Calibri Light"/>
          <w:b/>
          <w:bCs/>
        </w:rPr>
        <w:t>M</w:t>
      </w:r>
      <w:r>
        <w:rPr>
          <w:rFonts w:ascii="Calibri Light" w:hAnsi="Calibri Light"/>
          <w:b/>
          <w:bCs/>
        </w:rPr>
        <w:t xml:space="preserve">ikhail </w:t>
      </w:r>
      <w:proofErr w:type="spellStart"/>
      <w:r>
        <w:rPr>
          <w:rFonts w:ascii="Calibri Light" w:hAnsi="Calibri Light"/>
          <w:b/>
          <w:bCs/>
        </w:rPr>
        <w:t>Bugaev</w:t>
      </w:r>
      <w:proofErr w:type="spellEnd"/>
      <w:r w:rsidRPr="00DA3809">
        <w:rPr>
          <w:rFonts w:ascii="Calibri Light" w:hAnsi="Calibri Light"/>
          <w:b/>
          <w:bCs/>
        </w:rPr>
        <w:t xml:space="preserve">, </w:t>
      </w:r>
      <w:r>
        <w:rPr>
          <w:rFonts w:ascii="Calibri Light" w:hAnsi="Calibri Light"/>
          <w:b/>
          <w:bCs/>
        </w:rPr>
        <w:t>viola</w:t>
      </w:r>
    </w:p>
    <w:p w14:paraId="53234B80" w14:textId="77777777" w:rsidR="00A6363E" w:rsidRDefault="00A6363E" w:rsidP="00671BB4">
      <w:pPr>
        <w:shd w:val="clear" w:color="auto" w:fill="FFFFFF"/>
        <w:jc w:val="both"/>
        <w:rPr>
          <w:rFonts w:ascii="Calibri Light" w:hAnsi="Calibri Light"/>
        </w:rPr>
      </w:pPr>
    </w:p>
    <w:bookmarkEnd w:id="0"/>
    <w:p w14:paraId="50823966" w14:textId="371B932B" w:rsidR="00671BB4" w:rsidRDefault="00A6363E" w:rsidP="00671BB4">
      <w:pPr>
        <w:jc w:val="both"/>
        <w:rPr>
          <w:rFonts w:ascii="Calibri Light" w:hAnsi="Calibri Light"/>
        </w:rPr>
      </w:pPr>
      <w:r w:rsidRPr="00A6363E">
        <w:rPr>
          <w:rFonts w:ascii="Calibri Light" w:hAnsi="Calibri Light"/>
        </w:rPr>
        <w:t xml:space="preserve">Mikhail </w:t>
      </w:r>
      <w:proofErr w:type="spellStart"/>
      <w:r w:rsidRPr="00A6363E">
        <w:rPr>
          <w:rFonts w:ascii="Calibri Light" w:hAnsi="Calibri Light"/>
        </w:rPr>
        <w:t>Bugaev</w:t>
      </w:r>
      <w:proofErr w:type="spellEnd"/>
      <w:r w:rsidRPr="00A6363E">
        <w:rPr>
          <w:rFonts w:ascii="Calibri Light" w:hAnsi="Calibri Light"/>
        </w:rPr>
        <w:t xml:space="preserve"> nasceu em Novosibirsk, Rússia. Durante sua formação no Conservatório Estatal de Novosibirsk, onde estudou com Yuri </w:t>
      </w:r>
      <w:proofErr w:type="spellStart"/>
      <w:r w:rsidRPr="00A6363E">
        <w:rPr>
          <w:rFonts w:ascii="Calibri Light" w:hAnsi="Calibri Light"/>
        </w:rPr>
        <w:t>Mazchenko</w:t>
      </w:r>
      <w:proofErr w:type="spellEnd"/>
      <w:r w:rsidRPr="00A6363E">
        <w:rPr>
          <w:rFonts w:ascii="Calibri Light" w:hAnsi="Calibri Light"/>
        </w:rPr>
        <w:t xml:space="preserve">, Mikhail iniciou sua carreira profissional como membro da Orquestra Sinfônica de Novosibirsk e da Novosibirsk </w:t>
      </w:r>
      <w:proofErr w:type="spellStart"/>
      <w:r w:rsidRPr="00A6363E">
        <w:rPr>
          <w:rFonts w:ascii="Calibri Light" w:hAnsi="Calibri Light"/>
        </w:rPr>
        <w:t>Kamerata</w:t>
      </w:r>
      <w:proofErr w:type="spellEnd"/>
      <w:r w:rsidRPr="00A6363E">
        <w:rPr>
          <w:rFonts w:ascii="Calibri Light" w:hAnsi="Calibri Light"/>
        </w:rPr>
        <w:t xml:space="preserve">. Em 2009, mudou-se para os Estados Unidos para prosseguir os estudos e, em 2013, completou seu doutorado na Michigan </w:t>
      </w:r>
      <w:proofErr w:type="spellStart"/>
      <w:r w:rsidRPr="00A6363E">
        <w:rPr>
          <w:rFonts w:ascii="Calibri Light" w:hAnsi="Calibri Light"/>
        </w:rPr>
        <w:t>State</w:t>
      </w:r>
      <w:proofErr w:type="spellEnd"/>
      <w:r w:rsidRPr="00A6363E">
        <w:rPr>
          <w:rFonts w:ascii="Calibri Light" w:hAnsi="Calibri Light"/>
        </w:rPr>
        <w:t xml:space="preserve"> </w:t>
      </w:r>
      <w:proofErr w:type="spellStart"/>
      <w:r w:rsidRPr="00A6363E">
        <w:rPr>
          <w:rFonts w:ascii="Calibri Light" w:hAnsi="Calibri Light"/>
        </w:rPr>
        <w:t>University</w:t>
      </w:r>
      <w:proofErr w:type="spellEnd"/>
      <w:r w:rsidRPr="00A6363E">
        <w:rPr>
          <w:rFonts w:ascii="Calibri Light" w:hAnsi="Calibri Light"/>
        </w:rPr>
        <w:t xml:space="preserve">, sob orientação de Yuri </w:t>
      </w:r>
      <w:proofErr w:type="spellStart"/>
      <w:r w:rsidRPr="00A6363E">
        <w:rPr>
          <w:rFonts w:ascii="Calibri Light" w:hAnsi="Calibri Light"/>
        </w:rPr>
        <w:t>Gandelsman</w:t>
      </w:r>
      <w:proofErr w:type="spellEnd"/>
      <w:r w:rsidRPr="00A6363E">
        <w:rPr>
          <w:rFonts w:ascii="Calibri Light" w:hAnsi="Calibri Light"/>
        </w:rPr>
        <w:t xml:space="preserve">. Durante esse período, Mikhail participou de </w:t>
      </w:r>
      <w:proofErr w:type="spellStart"/>
      <w:r w:rsidRPr="00A6363E">
        <w:rPr>
          <w:rFonts w:ascii="Calibri Light" w:hAnsi="Calibri Light"/>
        </w:rPr>
        <w:t>masterclasses</w:t>
      </w:r>
      <w:proofErr w:type="spellEnd"/>
      <w:r w:rsidRPr="00A6363E">
        <w:rPr>
          <w:rFonts w:ascii="Calibri Light" w:hAnsi="Calibri Light"/>
        </w:rPr>
        <w:t xml:space="preserve"> com Roberto Díaz, Roger Chase, Stanley Drucker e Valentin </w:t>
      </w:r>
      <w:proofErr w:type="spellStart"/>
      <w:r w:rsidRPr="00A6363E">
        <w:rPr>
          <w:rFonts w:ascii="Calibri Light" w:hAnsi="Calibri Light"/>
        </w:rPr>
        <w:t>Berlinsky</w:t>
      </w:r>
      <w:proofErr w:type="spellEnd"/>
      <w:r w:rsidRPr="00A6363E">
        <w:rPr>
          <w:rFonts w:ascii="Calibri Light" w:hAnsi="Calibri Light"/>
        </w:rPr>
        <w:t xml:space="preserve">. Nos Estados Unidos, </w:t>
      </w:r>
      <w:proofErr w:type="spellStart"/>
      <w:r w:rsidRPr="00A6363E">
        <w:rPr>
          <w:rFonts w:ascii="Calibri Light" w:hAnsi="Calibri Light"/>
        </w:rPr>
        <w:t>Bugaev</w:t>
      </w:r>
      <w:proofErr w:type="spellEnd"/>
      <w:r w:rsidRPr="00A6363E">
        <w:rPr>
          <w:rFonts w:ascii="Calibri Light" w:hAnsi="Calibri Light"/>
        </w:rPr>
        <w:t xml:space="preserve"> tocou regularmente com </w:t>
      </w:r>
      <w:proofErr w:type="spellStart"/>
      <w:r w:rsidRPr="00A6363E">
        <w:rPr>
          <w:rFonts w:ascii="Calibri Light" w:hAnsi="Calibri Light"/>
        </w:rPr>
        <w:t>Kalamazoo</w:t>
      </w:r>
      <w:proofErr w:type="spellEnd"/>
      <w:r w:rsidRPr="00A6363E">
        <w:rPr>
          <w:rFonts w:ascii="Calibri Light" w:hAnsi="Calibri Light"/>
        </w:rPr>
        <w:t xml:space="preserve">, Flint, Lansing e as sinfônicas de West Michigan e </w:t>
      </w:r>
      <w:proofErr w:type="spellStart"/>
      <w:r w:rsidRPr="00A6363E">
        <w:rPr>
          <w:rFonts w:ascii="Calibri Light" w:hAnsi="Calibri Light"/>
        </w:rPr>
        <w:t>Traverse</w:t>
      </w:r>
      <w:proofErr w:type="spellEnd"/>
      <w:r w:rsidRPr="00A6363E">
        <w:rPr>
          <w:rFonts w:ascii="Calibri Light" w:hAnsi="Calibri Light"/>
        </w:rPr>
        <w:t xml:space="preserve">; foi músico convidado nas orquestras sinfônicas de Minnesota, Grand Rapids, Arkansas e West Virginia. Como solista, apresentou-se com a Orquestra Sinfônica de Novosibirsk, a Novosibirsk </w:t>
      </w:r>
      <w:proofErr w:type="spellStart"/>
      <w:r w:rsidRPr="00A6363E">
        <w:rPr>
          <w:rFonts w:ascii="Calibri Light" w:hAnsi="Calibri Light"/>
        </w:rPr>
        <w:t>Kamerata</w:t>
      </w:r>
      <w:proofErr w:type="spellEnd"/>
      <w:r w:rsidRPr="00A6363E">
        <w:rPr>
          <w:rFonts w:ascii="Calibri Light" w:hAnsi="Calibri Light"/>
        </w:rPr>
        <w:t xml:space="preserve"> e a Orquestra Sinfônica de Livingston. É um ativo músico de câmara, tendo participado de festivais com o Quarteto São Petersburgo, Yuri </w:t>
      </w:r>
      <w:proofErr w:type="spellStart"/>
      <w:r w:rsidRPr="00A6363E">
        <w:rPr>
          <w:rFonts w:ascii="Calibri Light" w:hAnsi="Calibri Light"/>
        </w:rPr>
        <w:t>Gandelsman</w:t>
      </w:r>
      <w:proofErr w:type="spellEnd"/>
      <w:r w:rsidRPr="00A6363E">
        <w:rPr>
          <w:rFonts w:ascii="Calibri Light" w:hAnsi="Calibri Light"/>
        </w:rPr>
        <w:t xml:space="preserve">, Ilya </w:t>
      </w:r>
      <w:proofErr w:type="spellStart"/>
      <w:r w:rsidRPr="00A6363E">
        <w:rPr>
          <w:rFonts w:ascii="Calibri Light" w:hAnsi="Calibri Light"/>
        </w:rPr>
        <w:t>Kaler</w:t>
      </w:r>
      <w:proofErr w:type="spellEnd"/>
      <w:r w:rsidRPr="00A6363E">
        <w:rPr>
          <w:rFonts w:ascii="Calibri Light" w:hAnsi="Calibri Light"/>
        </w:rPr>
        <w:t xml:space="preserve">, </w:t>
      </w:r>
      <w:proofErr w:type="spellStart"/>
      <w:r w:rsidRPr="00A6363E">
        <w:rPr>
          <w:rFonts w:ascii="Calibri Light" w:hAnsi="Calibri Light"/>
        </w:rPr>
        <w:t>Suren</w:t>
      </w:r>
      <w:proofErr w:type="spellEnd"/>
      <w:r w:rsidRPr="00A6363E">
        <w:rPr>
          <w:rFonts w:ascii="Calibri Light" w:hAnsi="Calibri Light"/>
        </w:rPr>
        <w:t xml:space="preserve"> </w:t>
      </w:r>
      <w:proofErr w:type="spellStart"/>
      <w:r w:rsidRPr="00A6363E">
        <w:rPr>
          <w:rFonts w:ascii="Calibri Light" w:hAnsi="Calibri Light"/>
        </w:rPr>
        <w:t>Bagratuni</w:t>
      </w:r>
      <w:proofErr w:type="spellEnd"/>
      <w:r w:rsidRPr="00A6363E">
        <w:rPr>
          <w:rFonts w:ascii="Calibri Light" w:hAnsi="Calibri Light"/>
        </w:rPr>
        <w:t xml:space="preserve"> e Walter </w:t>
      </w:r>
      <w:proofErr w:type="spellStart"/>
      <w:r w:rsidRPr="00A6363E">
        <w:rPr>
          <w:rFonts w:ascii="Calibri Light" w:hAnsi="Calibri Light"/>
        </w:rPr>
        <w:t>Verdehr</w:t>
      </w:r>
      <w:proofErr w:type="spellEnd"/>
      <w:r w:rsidRPr="00A6363E">
        <w:rPr>
          <w:rFonts w:ascii="Calibri Light" w:hAnsi="Calibri Light"/>
        </w:rPr>
        <w:t xml:space="preserve">. Como educador, desde 2012 é membro do corpo de professores do Blue Lake Fine Art </w:t>
      </w:r>
      <w:proofErr w:type="spellStart"/>
      <w:r w:rsidRPr="00A6363E">
        <w:rPr>
          <w:rFonts w:ascii="Calibri Light" w:hAnsi="Calibri Light"/>
        </w:rPr>
        <w:t>Camp</w:t>
      </w:r>
      <w:proofErr w:type="spellEnd"/>
      <w:r w:rsidRPr="00A6363E">
        <w:rPr>
          <w:rFonts w:ascii="Calibri Light" w:hAnsi="Calibri Light"/>
        </w:rPr>
        <w:t>.</w:t>
      </w:r>
    </w:p>
    <w:p w14:paraId="2EE0EAA1" w14:textId="77777777" w:rsidR="00671BB4" w:rsidRPr="00A6363E" w:rsidRDefault="00671BB4" w:rsidP="00671BB4">
      <w:pPr>
        <w:jc w:val="both"/>
        <w:rPr>
          <w:rFonts w:ascii="Calibri Light" w:hAnsi="Calibri Light"/>
        </w:rPr>
      </w:pPr>
    </w:p>
    <w:p w14:paraId="0595DD89" w14:textId="77777777" w:rsidR="00671BB4" w:rsidRDefault="00671BB4" w:rsidP="00671BB4">
      <w:pPr>
        <w:jc w:val="both"/>
        <w:rPr>
          <w:rFonts w:ascii="Calibri Light" w:hAnsi="Calibri Light" w:cs="Calibri Light"/>
          <w:b/>
          <w:bCs/>
        </w:rPr>
      </w:pPr>
      <w:r w:rsidRPr="00252D55">
        <w:rPr>
          <w:rFonts w:ascii="Calibri Light" w:hAnsi="Calibri Light" w:cs="Calibri Light"/>
          <w:b/>
          <w:bCs/>
        </w:rPr>
        <w:t>Repertório</w:t>
      </w:r>
    </w:p>
    <w:p w14:paraId="61608957" w14:textId="77777777" w:rsidR="00671BB4" w:rsidRDefault="00671BB4" w:rsidP="00671BB4">
      <w:pPr>
        <w:jc w:val="both"/>
        <w:rPr>
          <w:rFonts w:ascii="Calibri Light" w:hAnsi="Calibri Light"/>
          <w:b/>
          <w:bCs/>
          <w:color w:val="000000"/>
          <w:shd w:val="clear" w:color="auto" w:fill="FFFFFF"/>
        </w:rPr>
      </w:pPr>
    </w:p>
    <w:p w14:paraId="5B411F55" w14:textId="0B6D1EA6" w:rsidR="00B91139" w:rsidRPr="00B91139" w:rsidRDefault="00B91139" w:rsidP="00B91139">
      <w:pPr>
        <w:jc w:val="both"/>
        <w:rPr>
          <w:rFonts w:ascii="Calibri Light" w:hAnsi="Calibri Light" w:cs="Calibri Light"/>
          <w:b/>
          <w:bCs/>
        </w:rPr>
      </w:pPr>
      <w:r w:rsidRPr="00B91139">
        <w:rPr>
          <w:rFonts w:ascii="Calibri Light" w:hAnsi="Calibri Light" w:cs="Calibri Light"/>
          <w:b/>
          <w:bCs/>
        </w:rPr>
        <w:t xml:space="preserve">Wolfgang Amadeus Mozart (Salzburgo, Áustria, 1756 – Viena, Áustria, 1791) e a obra </w:t>
      </w:r>
      <w:r w:rsidRPr="00B91139">
        <w:rPr>
          <w:rFonts w:ascii="Calibri Light" w:hAnsi="Calibri Light" w:cs="Calibri Light"/>
          <w:b/>
          <w:bCs/>
          <w:i/>
          <w:iCs/>
        </w:rPr>
        <w:t>Sinfonia nº 35 em Ré maior, K. 385, "</w:t>
      </w:r>
      <w:proofErr w:type="spellStart"/>
      <w:r w:rsidRPr="00B91139">
        <w:rPr>
          <w:rFonts w:ascii="Calibri Light" w:hAnsi="Calibri Light" w:cs="Calibri Light"/>
          <w:b/>
          <w:bCs/>
          <w:i/>
          <w:iCs/>
        </w:rPr>
        <w:t>Haffner</w:t>
      </w:r>
      <w:proofErr w:type="spellEnd"/>
      <w:r w:rsidRPr="00B91139">
        <w:rPr>
          <w:rFonts w:ascii="Calibri Light" w:hAnsi="Calibri Light" w:cs="Calibri Light"/>
          <w:b/>
          <w:bCs/>
          <w:i/>
          <w:iCs/>
        </w:rPr>
        <w:t>"</w:t>
      </w:r>
      <w:r w:rsidRPr="00B91139">
        <w:rPr>
          <w:rFonts w:ascii="Calibri Light" w:hAnsi="Calibri Light" w:cs="Calibri Light"/>
          <w:b/>
          <w:bCs/>
        </w:rPr>
        <w:t xml:space="preserve"> (1782) </w:t>
      </w:r>
    </w:p>
    <w:p w14:paraId="5595A904" w14:textId="6981ECE5" w:rsidR="00CE19A7" w:rsidRDefault="00CE19A7" w:rsidP="00671BB4">
      <w:pPr>
        <w:rPr>
          <w:rFonts w:ascii="Calibri Light" w:hAnsi="Calibri Light"/>
          <w:b/>
          <w:bCs/>
          <w:color w:val="000000"/>
        </w:rPr>
      </w:pPr>
    </w:p>
    <w:p w14:paraId="386A035B" w14:textId="5DACD269" w:rsidR="00CE19A7" w:rsidRPr="00CE19A7" w:rsidRDefault="00CE19A7" w:rsidP="00CE19A7">
      <w:pPr>
        <w:jc w:val="both"/>
        <w:rPr>
          <w:rFonts w:ascii="Calibri Light" w:hAnsi="Calibri Light"/>
        </w:rPr>
      </w:pPr>
      <w:r w:rsidRPr="00CE19A7">
        <w:rPr>
          <w:rFonts w:ascii="Calibri Light" w:hAnsi="Calibri Light"/>
        </w:rPr>
        <w:t xml:space="preserve">Em 1776, Mozart recebeu de seu amigo Sigmund </w:t>
      </w:r>
      <w:proofErr w:type="spellStart"/>
      <w:r w:rsidRPr="00CE19A7">
        <w:rPr>
          <w:rFonts w:ascii="Calibri Light" w:hAnsi="Calibri Light"/>
        </w:rPr>
        <w:t>Haffner</w:t>
      </w:r>
      <w:proofErr w:type="spellEnd"/>
      <w:r w:rsidRPr="00CE19A7">
        <w:rPr>
          <w:rFonts w:ascii="Calibri Light" w:hAnsi="Calibri Light"/>
        </w:rPr>
        <w:t xml:space="preserve"> filho, a encomenda de uma obra para celebrar o casamento de sua irmã. O pai de Sigmund, além de respeitado negociante, havia sido prefeito de Salzburgo. Mozart compôs então uma serenata em oito movimentos (K. 250). Em julho de 1782, Sigmund </w:t>
      </w:r>
      <w:proofErr w:type="spellStart"/>
      <w:r w:rsidRPr="00CE19A7">
        <w:rPr>
          <w:rFonts w:ascii="Calibri Light" w:hAnsi="Calibri Light"/>
        </w:rPr>
        <w:t>Haffner</w:t>
      </w:r>
      <w:proofErr w:type="spellEnd"/>
      <w:r w:rsidRPr="00CE19A7">
        <w:rPr>
          <w:rFonts w:ascii="Calibri Light" w:hAnsi="Calibri Light"/>
        </w:rPr>
        <w:t xml:space="preserve"> filho era elevado à posição de Cavaleiro do Reino. Leopold Mozart escreveu ao filho transmitindo o pedido de Sigmund de uma nova serenata para essa ocasião. Wolfgang vivia em Viena e estava sobrecarregado de trabalho. Ainda assim, para não desapontar o pai, resolveu aceitar a encomenda, prometendo enviar a nova obra, parte por parte, assim que fosse sendo composta. Em dezembro, Mozart pediu ao pai que lhe enviasse o manuscrito da “nova sinfonia que compus para o </w:t>
      </w:r>
      <w:proofErr w:type="spellStart"/>
      <w:r w:rsidRPr="00CE19A7">
        <w:rPr>
          <w:rFonts w:ascii="Calibri Light" w:hAnsi="Calibri Light"/>
        </w:rPr>
        <w:t>Haffner</w:t>
      </w:r>
      <w:proofErr w:type="spellEnd"/>
      <w:r w:rsidRPr="00CE19A7">
        <w:rPr>
          <w:rFonts w:ascii="Calibri Light" w:hAnsi="Calibri Light"/>
        </w:rPr>
        <w:t>.” Embora fosse originalmente pensada como música de divertimento, e composta com muita pressa, era de qualidade ímpar. A estreia se deu sob sua regência, em concerto beneficente promovido pelo próprio</w:t>
      </w:r>
      <w:r>
        <w:rPr>
          <w:rFonts w:ascii="Roboto" w:hAnsi="Roboto"/>
          <w:color w:val="737373"/>
          <w:sz w:val="23"/>
          <w:szCs w:val="23"/>
          <w:shd w:val="clear" w:color="auto" w:fill="F4F1E9"/>
        </w:rPr>
        <w:t xml:space="preserve"> </w:t>
      </w:r>
      <w:r w:rsidRPr="00CE19A7">
        <w:rPr>
          <w:rFonts w:ascii="Calibri Light" w:hAnsi="Calibri Light"/>
        </w:rPr>
        <w:t xml:space="preserve">Mozart, no </w:t>
      </w:r>
      <w:proofErr w:type="spellStart"/>
      <w:r w:rsidRPr="00CE19A7">
        <w:rPr>
          <w:rFonts w:ascii="Calibri Light" w:hAnsi="Calibri Light"/>
        </w:rPr>
        <w:t>Burgtheater</w:t>
      </w:r>
      <w:proofErr w:type="spellEnd"/>
      <w:r w:rsidRPr="00CE19A7">
        <w:rPr>
          <w:rFonts w:ascii="Calibri Light" w:hAnsi="Calibri Light"/>
        </w:rPr>
        <w:t>, em 23 de março de 1783, e foi um sucesso.</w:t>
      </w:r>
    </w:p>
    <w:p w14:paraId="21B845CC" w14:textId="77777777" w:rsidR="00671BB4" w:rsidRDefault="00671BB4" w:rsidP="00671BB4">
      <w:pPr>
        <w:rPr>
          <w:rFonts w:ascii="Calibri Light" w:hAnsi="Calibri Light"/>
          <w:b/>
          <w:bCs/>
          <w:color w:val="000000"/>
        </w:rPr>
      </w:pPr>
    </w:p>
    <w:p w14:paraId="65960BB7" w14:textId="77777777" w:rsidR="00671BB4" w:rsidRDefault="00671BB4" w:rsidP="00671BB4">
      <w:pPr>
        <w:rPr>
          <w:rFonts w:ascii="Calibri Light" w:hAnsi="Calibri Light"/>
          <w:b/>
          <w:bCs/>
          <w:color w:val="000000"/>
        </w:rPr>
      </w:pPr>
    </w:p>
    <w:p w14:paraId="4CF11170" w14:textId="5736E16F" w:rsidR="00CE19A7" w:rsidRDefault="00CE19A7" w:rsidP="00671BB4">
      <w:pPr>
        <w:jc w:val="both"/>
        <w:rPr>
          <w:rFonts w:ascii="Calibri Light" w:hAnsi="Calibri Light" w:cs="Calibri Light"/>
          <w:b/>
          <w:bCs/>
        </w:rPr>
      </w:pPr>
    </w:p>
    <w:p w14:paraId="7A7E227C" w14:textId="53FDF864" w:rsidR="000A05A9" w:rsidRPr="00B91139" w:rsidRDefault="000A05A9" w:rsidP="00B91139">
      <w:pPr>
        <w:jc w:val="both"/>
        <w:rPr>
          <w:rFonts w:ascii="Calibri Light" w:hAnsi="Calibri Light" w:cs="Calibri Light"/>
          <w:b/>
          <w:bCs/>
        </w:rPr>
      </w:pPr>
    </w:p>
    <w:p w14:paraId="3E4F4B29" w14:textId="2B79D32D" w:rsidR="00B91139" w:rsidRPr="00B91139" w:rsidRDefault="00B91139" w:rsidP="00B91139">
      <w:pPr>
        <w:jc w:val="both"/>
        <w:rPr>
          <w:rFonts w:ascii="Calibri Light" w:hAnsi="Calibri Light" w:cs="Calibri Light"/>
          <w:b/>
          <w:bCs/>
        </w:rPr>
      </w:pPr>
      <w:r w:rsidRPr="00B91139">
        <w:rPr>
          <w:rFonts w:ascii="Calibri Light" w:hAnsi="Calibri Light" w:cs="Calibri Light"/>
          <w:b/>
          <w:bCs/>
        </w:rPr>
        <w:lastRenderedPageBreak/>
        <w:t xml:space="preserve">Johann </w:t>
      </w:r>
      <w:proofErr w:type="spellStart"/>
      <w:r w:rsidRPr="00B91139">
        <w:rPr>
          <w:rFonts w:ascii="Calibri Light" w:hAnsi="Calibri Light" w:cs="Calibri Light"/>
          <w:b/>
          <w:bCs/>
        </w:rPr>
        <w:t>Nepomuk</w:t>
      </w:r>
      <w:proofErr w:type="spellEnd"/>
      <w:r w:rsidRPr="00B91139">
        <w:rPr>
          <w:rFonts w:ascii="Calibri Light" w:hAnsi="Calibri Light" w:cs="Calibri Light"/>
          <w:b/>
          <w:bCs/>
        </w:rPr>
        <w:t xml:space="preserve"> </w:t>
      </w:r>
      <w:proofErr w:type="spellStart"/>
      <w:r w:rsidRPr="00B91139">
        <w:rPr>
          <w:rFonts w:ascii="Calibri Light" w:hAnsi="Calibri Light" w:cs="Calibri Light"/>
          <w:b/>
          <w:bCs/>
        </w:rPr>
        <w:t>Hummel</w:t>
      </w:r>
      <w:proofErr w:type="spellEnd"/>
      <w:r w:rsidRPr="00B91139">
        <w:rPr>
          <w:rFonts w:ascii="Calibri Light" w:hAnsi="Calibri Light" w:cs="Calibri Light"/>
          <w:b/>
          <w:bCs/>
        </w:rPr>
        <w:t xml:space="preserve"> (Bratislava, Eslováquia, 1778 </w:t>
      </w:r>
      <w:r w:rsidR="005E5016">
        <w:rPr>
          <w:rFonts w:ascii="Calibri Light" w:hAnsi="Calibri Light" w:cs="Calibri Light"/>
          <w:b/>
          <w:bCs/>
        </w:rPr>
        <w:t>-</w:t>
      </w:r>
      <w:r w:rsidRPr="00B91139">
        <w:rPr>
          <w:rFonts w:ascii="Calibri Light" w:hAnsi="Calibri Light" w:cs="Calibri Light"/>
          <w:b/>
          <w:bCs/>
        </w:rPr>
        <w:t xml:space="preserve"> Weimar, Alemanha, 1837) e a obra </w:t>
      </w:r>
      <w:r w:rsidRPr="00B91139">
        <w:rPr>
          <w:rFonts w:ascii="Calibri Light" w:hAnsi="Calibri Light" w:cs="Calibri Light"/>
          <w:b/>
          <w:bCs/>
          <w:i/>
          <w:iCs/>
        </w:rPr>
        <w:t>Fantasia para viola em sol menor, op. 94</w:t>
      </w:r>
      <w:r w:rsidRPr="00B91139">
        <w:rPr>
          <w:rFonts w:ascii="Calibri Light" w:hAnsi="Calibri Light" w:cs="Calibri Light"/>
          <w:b/>
          <w:bCs/>
        </w:rPr>
        <w:t xml:space="preserve"> (1822) </w:t>
      </w:r>
    </w:p>
    <w:p w14:paraId="4F8016C0" w14:textId="77777777" w:rsidR="00EE3275" w:rsidRDefault="00EE3275" w:rsidP="00671BB4">
      <w:pPr>
        <w:jc w:val="both"/>
        <w:rPr>
          <w:rFonts w:ascii="Calibri Light" w:hAnsi="Calibri Light"/>
        </w:rPr>
      </w:pPr>
    </w:p>
    <w:p w14:paraId="512EEC38" w14:textId="55C836BD" w:rsidR="000A05A9" w:rsidRDefault="000A05A9" w:rsidP="00671BB4">
      <w:pPr>
        <w:jc w:val="both"/>
        <w:rPr>
          <w:rFonts w:ascii="Calibri Light" w:hAnsi="Calibri Light"/>
        </w:rPr>
      </w:pPr>
      <w:r w:rsidRPr="000A05A9">
        <w:rPr>
          <w:rFonts w:ascii="Calibri Light" w:hAnsi="Calibri Light"/>
        </w:rPr>
        <w:t xml:space="preserve">O caso de </w:t>
      </w:r>
      <w:proofErr w:type="spellStart"/>
      <w:r w:rsidRPr="000A05A9">
        <w:rPr>
          <w:rFonts w:ascii="Calibri Light" w:hAnsi="Calibri Light"/>
        </w:rPr>
        <w:t>Hummel</w:t>
      </w:r>
      <w:proofErr w:type="spellEnd"/>
      <w:r w:rsidRPr="000A05A9">
        <w:rPr>
          <w:rFonts w:ascii="Calibri Light" w:hAnsi="Calibri Light"/>
        </w:rPr>
        <w:t xml:space="preserve"> é tristemente representativo de muitos compositores do início do século XIX. Considerado hoje um precursor de Chopin e Liszt, além de ter sido protegido de Haydn em </w:t>
      </w:r>
      <w:proofErr w:type="spellStart"/>
      <w:r w:rsidRPr="000A05A9">
        <w:rPr>
          <w:rFonts w:ascii="Calibri Light" w:hAnsi="Calibri Light"/>
        </w:rPr>
        <w:t>Esterházy</w:t>
      </w:r>
      <w:proofErr w:type="spellEnd"/>
      <w:r w:rsidRPr="000A05A9">
        <w:rPr>
          <w:rFonts w:ascii="Calibri Light" w:hAnsi="Calibri Light"/>
        </w:rPr>
        <w:t xml:space="preserve">, aluno de Mozart e amigo de Beethoven, caiu no quase esquecimento após sua morte. Felizmente, ele e outros estão voltando a desfrutar da popularidade que merecem. Até pouco tempo, a Fantasia para viola e orquestra em sol menor, op. 94 era conhecida apenas em outra versão com quase metade de duração. Dedicada a um amigo violinista, também pode ser encontrada com a denominação </w:t>
      </w:r>
      <w:proofErr w:type="spellStart"/>
      <w:r w:rsidRPr="000A05A9">
        <w:rPr>
          <w:rFonts w:ascii="Calibri Light" w:hAnsi="Calibri Light"/>
        </w:rPr>
        <w:t>Potpourri</w:t>
      </w:r>
      <w:proofErr w:type="spellEnd"/>
      <w:r w:rsidRPr="000A05A9">
        <w:rPr>
          <w:rFonts w:ascii="Calibri Light" w:hAnsi="Calibri Light"/>
        </w:rPr>
        <w:t>. Foi composta em 1820 e publicada um ano depois acompanhada de uma versão para violoncelo e orquestra feita pelo próprio compositor (op. 95).</w:t>
      </w:r>
    </w:p>
    <w:p w14:paraId="7CE8C21B" w14:textId="086B70A9" w:rsidR="00EE3275" w:rsidRDefault="00EE3275" w:rsidP="00671BB4">
      <w:pPr>
        <w:jc w:val="both"/>
        <w:rPr>
          <w:rFonts w:ascii="Calibri Light" w:hAnsi="Calibri Light"/>
        </w:rPr>
      </w:pPr>
    </w:p>
    <w:p w14:paraId="72E059DE" w14:textId="49C74CC7" w:rsidR="00D863F5" w:rsidRPr="00D863F5" w:rsidRDefault="00D863F5" w:rsidP="00D863F5">
      <w:pPr>
        <w:rPr>
          <w:rFonts w:ascii="Calibri Light" w:hAnsi="Calibri Light" w:cs="Calibri Light"/>
          <w:b/>
          <w:bCs/>
        </w:rPr>
      </w:pPr>
      <w:r w:rsidRPr="00D863F5">
        <w:rPr>
          <w:rFonts w:ascii="Calibri Light" w:hAnsi="Calibri Light" w:cs="Calibri Light"/>
          <w:b/>
          <w:bCs/>
        </w:rPr>
        <w:t xml:space="preserve">Gioacchino Rossini (Pesaro, Itália, 1792 - </w:t>
      </w:r>
      <w:proofErr w:type="spellStart"/>
      <w:r w:rsidRPr="00D863F5">
        <w:rPr>
          <w:rFonts w:ascii="Calibri Light" w:hAnsi="Calibri Light" w:cs="Calibri Light"/>
          <w:b/>
          <w:bCs/>
        </w:rPr>
        <w:t>Passy</w:t>
      </w:r>
      <w:proofErr w:type="spellEnd"/>
      <w:r w:rsidRPr="00D863F5">
        <w:rPr>
          <w:rFonts w:ascii="Calibri Light" w:hAnsi="Calibri Light" w:cs="Calibri Light"/>
          <w:b/>
          <w:bCs/>
        </w:rPr>
        <w:t xml:space="preserve">, França, 1868) e a obra </w:t>
      </w:r>
      <w:proofErr w:type="spellStart"/>
      <w:r w:rsidRPr="00D863F5">
        <w:rPr>
          <w:rFonts w:ascii="Calibri Light" w:hAnsi="Calibri Light" w:cs="Calibri Light"/>
          <w:b/>
          <w:bCs/>
        </w:rPr>
        <w:t>Semiramide</w:t>
      </w:r>
      <w:proofErr w:type="spellEnd"/>
      <w:r w:rsidRPr="00D863F5">
        <w:rPr>
          <w:rFonts w:ascii="Calibri Light" w:hAnsi="Calibri Light" w:cs="Calibri Light"/>
          <w:b/>
          <w:bCs/>
        </w:rPr>
        <w:t xml:space="preserve">: Abertura (1823) </w:t>
      </w:r>
    </w:p>
    <w:p w14:paraId="1CCDB7C6" w14:textId="77777777" w:rsidR="00EE3275" w:rsidRDefault="00EE3275" w:rsidP="00671BB4">
      <w:pPr>
        <w:jc w:val="both"/>
        <w:rPr>
          <w:rFonts w:ascii="Calibri Light" w:hAnsi="Calibri Light"/>
        </w:rPr>
      </w:pPr>
    </w:p>
    <w:p w14:paraId="1C81615D" w14:textId="3EF0E54B" w:rsidR="00EE3275" w:rsidRDefault="00EE3275" w:rsidP="00671BB4">
      <w:pPr>
        <w:jc w:val="both"/>
        <w:rPr>
          <w:rFonts w:ascii="Calibri Light" w:hAnsi="Calibri Light"/>
        </w:rPr>
      </w:pPr>
      <w:r w:rsidRPr="00EE3275">
        <w:rPr>
          <w:rFonts w:ascii="Calibri Light" w:hAnsi="Calibri Light"/>
        </w:rPr>
        <w:t>Dotada de riquezas secretas, a abertura de</w:t>
      </w:r>
      <w:r w:rsidRPr="00B91139">
        <w:rPr>
          <w:rFonts w:ascii="Calibri Light" w:hAnsi="Calibri Light"/>
          <w:i/>
          <w:iCs/>
        </w:rPr>
        <w:t xml:space="preserve"> </w:t>
      </w:r>
      <w:proofErr w:type="spellStart"/>
      <w:r w:rsidRPr="00B91139">
        <w:rPr>
          <w:rFonts w:ascii="Calibri Light" w:hAnsi="Calibri Light"/>
          <w:i/>
          <w:iCs/>
        </w:rPr>
        <w:t>Semiramide</w:t>
      </w:r>
      <w:proofErr w:type="spellEnd"/>
      <w:r w:rsidRPr="00EE3275">
        <w:rPr>
          <w:rFonts w:ascii="Calibri Light" w:hAnsi="Calibri Light"/>
        </w:rPr>
        <w:t xml:space="preserve"> é um exemplo representativo dos processos estabelecidos pela opera seria italiana. Desde 1814, no posto de diretor dos teatros reais de Nápoles, Rossini deveria fornecer duas óperas por ano para a cidade, o que resultou em um notável repertório de opere serie. Composta em 1822, </w:t>
      </w:r>
      <w:proofErr w:type="spellStart"/>
      <w:r w:rsidRPr="00B91139">
        <w:rPr>
          <w:rFonts w:ascii="Calibri Light" w:hAnsi="Calibri Light"/>
          <w:i/>
          <w:iCs/>
        </w:rPr>
        <w:t>Semiramide</w:t>
      </w:r>
      <w:proofErr w:type="spellEnd"/>
      <w:r w:rsidRPr="00EE3275">
        <w:rPr>
          <w:rFonts w:ascii="Calibri Light" w:hAnsi="Calibri Light"/>
        </w:rPr>
        <w:t xml:space="preserve">, a última produção do compositor no gênero, estreou em 3 de fevereiro de 1823 no Teatro La </w:t>
      </w:r>
      <w:proofErr w:type="spellStart"/>
      <w:r w:rsidRPr="00EE3275">
        <w:rPr>
          <w:rFonts w:ascii="Calibri Light" w:hAnsi="Calibri Light"/>
        </w:rPr>
        <w:t>Fenice</w:t>
      </w:r>
      <w:proofErr w:type="spellEnd"/>
      <w:r w:rsidRPr="00EE3275">
        <w:rPr>
          <w:rFonts w:ascii="Calibri Light" w:hAnsi="Calibri Light"/>
        </w:rPr>
        <w:t xml:space="preserve">, em Veneza. Foi escrita com libreto de Gaetano Rossi, que por sua vez se baseou na tragédia </w:t>
      </w:r>
      <w:proofErr w:type="spellStart"/>
      <w:r w:rsidRPr="00EE3275">
        <w:rPr>
          <w:rFonts w:ascii="Calibri Light" w:hAnsi="Calibri Light"/>
        </w:rPr>
        <w:t>Sémiramis</w:t>
      </w:r>
      <w:proofErr w:type="spellEnd"/>
      <w:r w:rsidRPr="00EE3275">
        <w:rPr>
          <w:rFonts w:ascii="Calibri Light" w:hAnsi="Calibri Light"/>
        </w:rPr>
        <w:t xml:space="preserve">, de Voltaire. Já o filósofo francês se inspirou na lenda babilônica para escrever a obra de 1749. Com invenção melódica sempre tão rica e, em igual medida, grande expressão dramática, esta ópera antecipa a </w:t>
      </w:r>
      <w:proofErr w:type="spellStart"/>
      <w:r w:rsidRPr="00EE3275">
        <w:rPr>
          <w:rFonts w:ascii="Calibri Light" w:hAnsi="Calibri Light"/>
        </w:rPr>
        <w:t>grand-opéra</w:t>
      </w:r>
      <w:proofErr w:type="spellEnd"/>
      <w:r w:rsidRPr="00EE3275">
        <w:rPr>
          <w:rFonts w:ascii="Calibri Light" w:hAnsi="Calibri Light"/>
        </w:rPr>
        <w:t xml:space="preserve"> à francesa, que muito em breve seria reconhecida por autores como </w:t>
      </w:r>
      <w:proofErr w:type="spellStart"/>
      <w:r w:rsidRPr="00EE3275">
        <w:rPr>
          <w:rFonts w:ascii="Calibri Light" w:hAnsi="Calibri Light"/>
        </w:rPr>
        <w:t>Halévy</w:t>
      </w:r>
      <w:proofErr w:type="spellEnd"/>
      <w:r w:rsidRPr="00EE3275">
        <w:rPr>
          <w:rFonts w:ascii="Calibri Light" w:hAnsi="Calibri Light"/>
        </w:rPr>
        <w:t xml:space="preserve"> e </w:t>
      </w:r>
      <w:proofErr w:type="spellStart"/>
      <w:r w:rsidRPr="00EE3275">
        <w:rPr>
          <w:rFonts w:ascii="Calibri Light" w:hAnsi="Calibri Light"/>
        </w:rPr>
        <w:t>Mayerbeer</w:t>
      </w:r>
      <w:proofErr w:type="spellEnd"/>
      <w:r w:rsidRPr="00EE3275">
        <w:rPr>
          <w:rFonts w:ascii="Calibri Light" w:hAnsi="Calibri Light"/>
        </w:rPr>
        <w:t>.</w:t>
      </w:r>
    </w:p>
    <w:p w14:paraId="3A993C66" w14:textId="23AED9D7" w:rsidR="00EE3275" w:rsidRDefault="00EE3275" w:rsidP="00671BB4">
      <w:pPr>
        <w:jc w:val="both"/>
        <w:rPr>
          <w:rFonts w:ascii="Calibri Light" w:hAnsi="Calibri Light"/>
        </w:rPr>
      </w:pPr>
    </w:p>
    <w:p w14:paraId="4E25D096" w14:textId="3D3CAFAE" w:rsidR="005E5016" w:rsidRPr="005E5016" w:rsidRDefault="005E5016" w:rsidP="005E5016">
      <w:pPr>
        <w:jc w:val="both"/>
        <w:rPr>
          <w:rFonts w:ascii="Calibri Light" w:hAnsi="Calibri Light" w:cs="Calibri Light"/>
          <w:b/>
          <w:bCs/>
        </w:rPr>
      </w:pPr>
      <w:r w:rsidRPr="005E5016">
        <w:rPr>
          <w:rFonts w:ascii="Calibri Light" w:hAnsi="Calibri Light" w:cs="Calibri Light"/>
          <w:b/>
          <w:bCs/>
        </w:rPr>
        <w:t xml:space="preserve">Sergei </w:t>
      </w:r>
      <w:proofErr w:type="spellStart"/>
      <w:r w:rsidRPr="005E5016">
        <w:rPr>
          <w:rFonts w:ascii="Calibri Light" w:hAnsi="Calibri Light" w:cs="Calibri Light"/>
          <w:b/>
          <w:bCs/>
        </w:rPr>
        <w:t>Prokofiev</w:t>
      </w:r>
      <w:proofErr w:type="spellEnd"/>
      <w:r w:rsidRPr="005E5016">
        <w:rPr>
          <w:rFonts w:ascii="Calibri Light" w:hAnsi="Calibri Light" w:cs="Calibri Light"/>
          <w:b/>
          <w:bCs/>
        </w:rPr>
        <w:t xml:space="preserve"> (</w:t>
      </w:r>
      <w:proofErr w:type="spellStart"/>
      <w:r w:rsidRPr="005E5016">
        <w:rPr>
          <w:rFonts w:ascii="Calibri Light" w:hAnsi="Calibri Light" w:cs="Calibri Light"/>
          <w:b/>
          <w:bCs/>
        </w:rPr>
        <w:t>Sontsovka</w:t>
      </w:r>
      <w:proofErr w:type="spellEnd"/>
      <w:r w:rsidRPr="005E5016">
        <w:rPr>
          <w:rFonts w:ascii="Calibri Light" w:hAnsi="Calibri Light" w:cs="Calibri Light"/>
          <w:b/>
          <w:bCs/>
        </w:rPr>
        <w:t xml:space="preserve">, Ucrânia, 1891 </w:t>
      </w:r>
      <w:r>
        <w:rPr>
          <w:rFonts w:ascii="Calibri Light" w:hAnsi="Calibri Light" w:cs="Calibri Light"/>
          <w:b/>
          <w:bCs/>
        </w:rPr>
        <w:t>-</w:t>
      </w:r>
      <w:r w:rsidRPr="005E5016">
        <w:rPr>
          <w:rFonts w:ascii="Calibri Light" w:hAnsi="Calibri Light" w:cs="Calibri Light"/>
          <w:b/>
          <w:bCs/>
        </w:rPr>
        <w:t xml:space="preserve"> Moscou, Rússia, 1953) e a obra Sinfonia nº 1 em Ré maior, op. 25, "Clássica" (1916</w:t>
      </w:r>
      <w:r>
        <w:rPr>
          <w:rFonts w:ascii="Calibri Light" w:hAnsi="Calibri Light" w:cs="Calibri Light"/>
          <w:b/>
          <w:bCs/>
        </w:rPr>
        <w:t>-1</w:t>
      </w:r>
      <w:r w:rsidRPr="005E5016">
        <w:rPr>
          <w:rFonts w:ascii="Calibri Light" w:hAnsi="Calibri Light" w:cs="Calibri Light"/>
          <w:b/>
          <w:bCs/>
        </w:rPr>
        <w:t xml:space="preserve">917) </w:t>
      </w:r>
    </w:p>
    <w:p w14:paraId="1D9E1148" w14:textId="5409CA40" w:rsidR="000A05A9" w:rsidRDefault="000A05A9" w:rsidP="00671BB4">
      <w:pPr>
        <w:jc w:val="both"/>
        <w:rPr>
          <w:rFonts w:ascii="Calibri Light" w:hAnsi="Calibri Light"/>
        </w:rPr>
      </w:pPr>
    </w:p>
    <w:p w14:paraId="5DC7133F" w14:textId="678D968F" w:rsidR="000A05A9" w:rsidRDefault="000A05A9" w:rsidP="000A05A9">
      <w:pPr>
        <w:jc w:val="both"/>
        <w:rPr>
          <w:rFonts w:ascii="Calibri Light" w:hAnsi="Calibri Light"/>
        </w:rPr>
      </w:pPr>
      <w:r w:rsidRPr="00CE19A7">
        <w:rPr>
          <w:rFonts w:ascii="Calibri Light" w:hAnsi="Calibri Light"/>
        </w:rPr>
        <w:t xml:space="preserve">A trajetória musical de </w:t>
      </w:r>
      <w:proofErr w:type="spellStart"/>
      <w:r w:rsidRPr="00CE19A7">
        <w:rPr>
          <w:rFonts w:ascii="Calibri Light" w:hAnsi="Calibri Light"/>
        </w:rPr>
        <w:t>Prokofiev</w:t>
      </w:r>
      <w:proofErr w:type="spellEnd"/>
      <w:r w:rsidRPr="00CE19A7">
        <w:rPr>
          <w:rFonts w:ascii="Calibri Light" w:hAnsi="Calibri Light"/>
        </w:rPr>
        <w:t xml:space="preserve"> divide-se em três períodos bem distintos – a fase russa, a ocidental e a soviética. É ao final da primeira fase que pertence sua Primeira Sinfonia. Em seus anos de estudante, ele entrou em contato com a obra inovadora de Debussy e </w:t>
      </w:r>
      <w:proofErr w:type="spellStart"/>
      <w:r w:rsidRPr="00CE19A7">
        <w:rPr>
          <w:rFonts w:ascii="Calibri Light" w:hAnsi="Calibri Light"/>
        </w:rPr>
        <w:t>Schoenberg</w:t>
      </w:r>
      <w:proofErr w:type="spellEnd"/>
      <w:r w:rsidRPr="00CE19A7">
        <w:rPr>
          <w:rFonts w:ascii="Calibri Light" w:hAnsi="Calibri Light"/>
        </w:rPr>
        <w:t xml:space="preserve">. Intuitivamente, sua música se associava à estética da época, à pintura de Kandinsky e à literatura de Maiakovski. Aos vinte e cinco anos era bastante conhecido, e algumas de suas composições (entre elas, o Concerto para piano nº 2) causavam espanto pela aspereza harmônica e rítmica. A Sinfonia Clássica, concebida segundo os processos formais de Haydn, pareceu uma resposta do compositor. Na verdade, a motivação de </w:t>
      </w:r>
      <w:proofErr w:type="spellStart"/>
      <w:r w:rsidRPr="00CE19A7">
        <w:rPr>
          <w:rFonts w:ascii="Calibri Light" w:hAnsi="Calibri Light"/>
        </w:rPr>
        <w:t>Prokofiev</w:t>
      </w:r>
      <w:proofErr w:type="spellEnd"/>
      <w:r w:rsidRPr="00CE19A7">
        <w:rPr>
          <w:rFonts w:ascii="Calibri Light" w:hAnsi="Calibri Light"/>
        </w:rPr>
        <w:t xml:space="preserve"> era bem mais prosaica: tratava-se de compor uma sinfonia sem o auxílio do piano.</w:t>
      </w:r>
    </w:p>
    <w:p w14:paraId="3DD5D958" w14:textId="4FFFE64D" w:rsidR="00EE3275" w:rsidRDefault="00EE3275" w:rsidP="000A05A9">
      <w:pPr>
        <w:jc w:val="both"/>
        <w:rPr>
          <w:rFonts w:ascii="Calibri Light" w:hAnsi="Calibri Light"/>
        </w:rPr>
      </w:pPr>
    </w:p>
    <w:p w14:paraId="761B01EA" w14:textId="2B425D89" w:rsidR="00CE19A7" w:rsidRDefault="00CE19A7" w:rsidP="00671BB4">
      <w:pPr>
        <w:jc w:val="both"/>
        <w:rPr>
          <w:rFonts w:ascii="Calibri Light" w:hAnsi="Calibri Light" w:cs="Calibri Light"/>
          <w:b/>
          <w:bCs/>
        </w:rPr>
      </w:pPr>
    </w:p>
    <w:p w14:paraId="2C0B237E" w14:textId="77777777" w:rsidR="00C117A4" w:rsidRDefault="00C117A4" w:rsidP="00671BB4">
      <w:pPr>
        <w:jc w:val="both"/>
        <w:rPr>
          <w:rFonts w:ascii="Calibri Light" w:hAnsi="Calibri Light" w:cs="Calibri Light"/>
          <w:b/>
          <w:bCs/>
        </w:rPr>
      </w:pPr>
    </w:p>
    <w:p w14:paraId="3783730E" w14:textId="3717199E" w:rsidR="00CE19A7" w:rsidRDefault="00CE19A7" w:rsidP="00CE19A7">
      <w:pPr>
        <w:spacing w:line="360" w:lineRule="auto"/>
        <w:jc w:val="both"/>
        <w:rPr>
          <w:rFonts w:ascii="Calibri Light" w:hAnsi="Calibri Light" w:cs="Calibri Light"/>
          <w:b/>
          <w:bCs/>
        </w:rPr>
      </w:pPr>
      <w:r w:rsidRPr="0000789F">
        <w:rPr>
          <w:rFonts w:ascii="Calibri Light" w:hAnsi="Calibri Light" w:cs="Calibri Light"/>
          <w:b/>
          <w:bCs/>
        </w:rPr>
        <w:t xml:space="preserve">PROGRAMA </w:t>
      </w:r>
    </w:p>
    <w:p w14:paraId="48E1B4FB" w14:textId="77777777" w:rsidR="00CE19A7" w:rsidRDefault="00CE19A7" w:rsidP="00CE19A7">
      <w:pPr>
        <w:spacing w:line="36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15E8D34F" w14:textId="77777777" w:rsidR="00CE19A7" w:rsidRPr="00FD0655" w:rsidRDefault="00CE19A7" w:rsidP="00CE19A7">
      <w:pPr>
        <w:rPr>
          <w:rFonts w:ascii="Calibri Light" w:hAnsi="Calibri Light"/>
          <w:b/>
          <w:bCs/>
        </w:rPr>
      </w:pPr>
      <w:r w:rsidRPr="008E0126">
        <w:rPr>
          <w:rFonts w:ascii="Calibri Light" w:hAnsi="Calibri Light"/>
          <w:b/>
          <w:bCs/>
        </w:rPr>
        <w:t xml:space="preserve">Série Fora de Série </w:t>
      </w:r>
      <w:r>
        <w:rPr>
          <w:rFonts w:ascii="Calibri Light" w:hAnsi="Calibri Light"/>
          <w:b/>
          <w:bCs/>
        </w:rPr>
        <w:t xml:space="preserve">– </w:t>
      </w:r>
      <w:r w:rsidRPr="00FD0655">
        <w:rPr>
          <w:rFonts w:ascii="Calibri Light" w:hAnsi="Calibri Light"/>
          <w:b/>
          <w:bCs/>
        </w:rPr>
        <w:t xml:space="preserve">A orquestra </w:t>
      </w:r>
      <w:r>
        <w:rPr>
          <w:rFonts w:ascii="Calibri Light" w:hAnsi="Calibri Light"/>
          <w:b/>
          <w:bCs/>
        </w:rPr>
        <w:t>clássica</w:t>
      </w:r>
    </w:p>
    <w:p w14:paraId="1FFF342D" w14:textId="77777777" w:rsidR="00CE19A7" w:rsidRPr="008E0126" w:rsidRDefault="00CE19A7" w:rsidP="00CE19A7">
      <w:pPr>
        <w:rPr>
          <w:rFonts w:ascii="Calibri Light" w:hAnsi="Calibri Light"/>
          <w:b/>
          <w:bCs/>
        </w:rPr>
      </w:pPr>
      <w:r>
        <w:rPr>
          <w:rFonts w:ascii="Calibri Light" w:hAnsi="Calibri Light"/>
          <w:b/>
          <w:bCs/>
        </w:rPr>
        <w:t>8</w:t>
      </w:r>
      <w:r w:rsidRPr="00FD0655">
        <w:rPr>
          <w:rFonts w:ascii="Calibri Light" w:hAnsi="Calibri Light"/>
          <w:b/>
          <w:bCs/>
        </w:rPr>
        <w:t xml:space="preserve"> de </w:t>
      </w:r>
      <w:r>
        <w:rPr>
          <w:rFonts w:ascii="Calibri Light" w:hAnsi="Calibri Light"/>
          <w:b/>
          <w:bCs/>
        </w:rPr>
        <w:t>maio</w:t>
      </w:r>
      <w:r w:rsidRPr="00FD0655">
        <w:rPr>
          <w:rFonts w:ascii="Calibri Light" w:hAnsi="Calibri Light"/>
          <w:b/>
          <w:bCs/>
        </w:rPr>
        <w:t xml:space="preserve"> – 18h</w:t>
      </w:r>
      <w:r w:rsidRPr="008E0126">
        <w:rPr>
          <w:rFonts w:ascii="Calibri Light" w:hAnsi="Calibri Light"/>
          <w:b/>
          <w:bCs/>
        </w:rPr>
        <w:t xml:space="preserve"> </w:t>
      </w:r>
    </w:p>
    <w:p w14:paraId="1C8157D9" w14:textId="77777777" w:rsidR="00CE19A7" w:rsidRDefault="00CE19A7" w:rsidP="00CE19A7">
      <w:pPr>
        <w:rPr>
          <w:rFonts w:ascii="Calibri Light" w:hAnsi="Calibri Light"/>
          <w:b/>
          <w:bCs/>
        </w:rPr>
      </w:pPr>
      <w:r w:rsidRPr="008E0126">
        <w:rPr>
          <w:rFonts w:ascii="Calibri Light" w:hAnsi="Calibri Light"/>
          <w:b/>
          <w:bCs/>
        </w:rPr>
        <w:t>Sala Minas Gerais</w:t>
      </w:r>
    </w:p>
    <w:p w14:paraId="2913EDD6" w14:textId="77777777" w:rsidR="00CE19A7" w:rsidRDefault="00CE19A7" w:rsidP="00CE19A7">
      <w:pPr>
        <w:rPr>
          <w:rFonts w:ascii="Calibri Light" w:hAnsi="Calibri Light"/>
          <w:b/>
          <w:bCs/>
        </w:rPr>
      </w:pPr>
    </w:p>
    <w:p w14:paraId="7C97E196" w14:textId="77777777" w:rsidR="00CE19A7" w:rsidRDefault="00CE19A7" w:rsidP="00CE19A7">
      <w:pPr>
        <w:rPr>
          <w:rFonts w:ascii="Calibri Light" w:hAnsi="Calibri Light"/>
          <w:b/>
          <w:bCs/>
        </w:rPr>
      </w:pPr>
    </w:p>
    <w:p w14:paraId="69B63632" w14:textId="77777777" w:rsidR="00CE19A7" w:rsidRPr="00E44951" w:rsidRDefault="00CE19A7" w:rsidP="00CE19A7">
      <w:pPr>
        <w:rPr>
          <w:rFonts w:ascii="Calibri Light" w:hAnsi="Calibri Light"/>
        </w:rPr>
      </w:pPr>
      <w:r w:rsidRPr="00E44951">
        <w:rPr>
          <w:rFonts w:ascii="Calibri Light" w:hAnsi="Calibri Light"/>
        </w:rPr>
        <w:t xml:space="preserve">Fabio </w:t>
      </w:r>
      <w:proofErr w:type="spellStart"/>
      <w:r w:rsidRPr="00E44951">
        <w:rPr>
          <w:rFonts w:ascii="Calibri Light" w:hAnsi="Calibri Light"/>
        </w:rPr>
        <w:t>Mechetti</w:t>
      </w:r>
      <w:proofErr w:type="spellEnd"/>
      <w:r w:rsidRPr="00E44951">
        <w:rPr>
          <w:rFonts w:ascii="Calibri Light" w:hAnsi="Calibri Light"/>
        </w:rPr>
        <w:t>, regente</w:t>
      </w:r>
    </w:p>
    <w:p w14:paraId="0E49FC00" w14:textId="77777777" w:rsidR="00CE19A7" w:rsidRPr="00E44951" w:rsidRDefault="00CE19A7" w:rsidP="00CE19A7">
      <w:pPr>
        <w:rPr>
          <w:rFonts w:ascii="Calibri Light" w:hAnsi="Calibri Light"/>
        </w:rPr>
      </w:pPr>
      <w:r w:rsidRPr="00E44951">
        <w:rPr>
          <w:rFonts w:ascii="Calibri Light" w:hAnsi="Calibri Light"/>
        </w:rPr>
        <w:t xml:space="preserve">Mikhail </w:t>
      </w:r>
      <w:proofErr w:type="spellStart"/>
      <w:r w:rsidRPr="00E44951">
        <w:rPr>
          <w:rFonts w:ascii="Calibri Light" w:hAnsi="Calibri Light"/>
        </w:rPr>
        <w:t>Bugaev</w:t>
      </w:r>
      <w:proofErr w:type="spellEnd"/>
      <w:r w:rsidRPr="00E44951">
        <w:rPr>
          <w:rFonts w:ascii="Calibri Light" w:hAnsi="Calibri Light"/>
        </w:rPr>
        <w:t>, viola</w:t>
      </w:r>
    </w:p>
    <w:p w14:paraId="47554BB0" w14:textId="77777777" w:rsidR="00CE19A7" w:rsidRDefault="00CE19A7" w:rsidP="00CE19A7">
      <w:pPr>
        <w:rPr>
          <w:rFonts w:ascii="Calibri Light" w:hAnsi="Calibri Light"/>
          <w:b/>
          <w:bCs/>
        </w:rPr>
      </w:pPr>
    </w:p>
    <w:p w14:paraId="2E4587EA" w14:textId="77777777" w:rsidR="00CE19A7" w:rsidRDefault="00CE19A7" w:rsidP="00CE19A7">
      <w:pPr>
        <w:spacing w:before="10"/>
        <w:rPr>
          <w:rFonts w:asciiTheme="majorHAnsi" w:hAnsiTheme="majorHAnsi" w:cstheme="majorHAnsi"/>
          <w:bCs/>
        </w:rPr>
      </w:pPr>
    </w:p>
    <w:tbl>
      <w:tblPr>
        <w:tblW w:w="6659" w:type="dxa"/>
        <w:tblBorders>
          <w:insideH w:val="nil"/>
          <w:insideV w:val="nil"/>
        </w:tblBorders>
        <w:tblLayout w:type="fixed"/>
        <w:tblLook w:val="0600" w:firstRow="0" w:lastRow="0" w:firstColumn="0" w:lastColumn="0" w:noHBand="1" w:noVBand="1"/>
      </w:tblPr>
      <w:tblGrid>
        <w:gridCol w:w="6659"/>
      </w:tblGrid>
      <w:tr w:rsidR="00CE19A7" w:rsidRPr="00594F83" w14:paraId="77577426" w14:textId="77777777" w:rsidTr="00242D64">
        <w:trPr>
          <w:trHeight w:val="315"/>
        </w:trPr>
        <w:tc>
          <w:tcPr>
            <w:tcW w:w="6659" w:type="dxa"/>
            <w:tcBorders>
              <w:top w:val="nil"/>
              <w:left w:val="nil"/>
              <w:bottom w:val="nil"/>
              <w:right w:val="nil"/>
            </w:tcBorders>
            <w:tcMar>
              <w:top w:w="0" w:type="dxa"/>
              <w:left w:w="40" w:type="dxa"/>
              <w:bottom w:w="0" w:type="dxa"/>
              <w:right w:w="40" w:type="dxa"/>
            </w:tcMar>
            <w:vAlign w:val="bottom"/>
          </w:tcPr>
          <w:p w14:paraId="3C7BE1D7" w14:textId="77777777" w:rsidR="00CE19A7" w:rsidRPr="00E44951" w:rsidRDefault="00CE19A7" w:rsidP="00242D64">
            <w:pPr>
              <w:widowControl w:val="0"/>
              <w:rPr>
                <w:rFonts w:asciiTheme="majorHAnsi" w:hAnsiTheme="majorHAnsi" w:cstheme="majorHAnsi"/>
                <w:b/>
                <w:bCs/>
              </w:rPr>
            </w:pPr>
            <w:r w:rsidRPr="00E44951">
              <w:rPr>
                <w:rFonts w:asciiTheme="majorHAnsi" w:hAnsiTheme="majorHAnsi" w:cstheme="majorHAnsi"/>
                <w:b/>
                <w:bCs/>
              </w:rPr>
              <w:t>MOZART</w:t>
            </w:r>
            <w:r>
              <w:rPr>
                <w:rFonts w:asciiTheme="majorHAnsi" w:hAnsiTheme="majorHAnsi" w:cstheme="majorHAnsi"/>
                <w:b/>
                <w:bCs/>
              </w:rPr>
              <w:t xml:space="preserve">           </w:t>
            </w:r>
            <w:r w:rsidRPr="00E44951">
              <w:rPr>
                <w:rFonts w:asciiTheme="majorHAnsi" w:hAnsiTheme="majorHAnsi" w:cstheme="majorHAnsi"/>
                <w:i/>
                <w:iCs/>
              </w:rPr>
              <w:t>Sinfonia nº 35 em Ré maior, K. 385, “</w:t>
            </w:r>
            <w:proofErr w:type="spellStart"/>
            <w:r w:rsidRPr="00E44951">
              <w:rPr>
                <w:rFonts w:asciiTheme="majorHAnsi" w:hAnsiTheme="majorHAnsi" w:cstheme="majorHAnsi"/>
                <w:i/>
                <w:iCs/>
              </w:rPr>
              <w:t>Haffner</w:t>
            </w:r>
            <w:proofErr w:type="spellEnd"/>
            <w:r w:rsidRPr="00E44951">
              <w:rPr>
                <w:rFonts w:asciiTheme="majorHAnsi" w:hAnsiTheme="majorHAnsi" w:cstheme="majorHAnsi"/>
                <w:i/>
                <w:iCs/>
              </w:rPr>
              <w:t>”</w:t>
            </w:r>
          </w:p>
          <w:p w14:paraId="7793DA08" w14:textId="77777777" w:rsidR="00CE19A7" w:rsidRPr="00E44951" w:rsidRDefault="00CE19A7" w:rsidP="00242D64">
            <w:pPr>
              <w:widowControl w:val="0"/>
              <w:rPr>
                <w:rFonts w:asciiTheme="majorHAnsi" w:hAnsiTheme="majorHAnsi" w:cstheme="majorHAnsi"/>
                <w:b/>
                <w:bCs/>
              </w:rPr>
            </w:pPr>
            <w:r w:rsidRPr="00E44951">
              <w:rPr>
                <w:rFonts w:asciiTheme="majorHAnsi" w:hAnsiTheme="majorHAnsi" w:cstheme="majorHAnsi"/>
                <w:b/>
                <w:bCs/>
              </w:rPr>
              <w:t xml:space="preserve">HUMMEL </w:t>
            </w:r>
            <w:r>
              <w:rPr>
                <w:rFonts w:asciiTheme="majorHAnsi" w:hAnsiTheme="majorHAnsi" w:cstheme="majorHAnsi"/>
                <w:b/>
                <w:bCs/>
              </w:rPr>
              <w:t xml:space="preserve">        </w:t>
            </w:r>
            <w:r w:rsidRPr="00E44951">
              <w:rPr>
                <w:rFonts w:asciiTheme="majorHAnsi" w:hAnsiTheme="majorHAnsi" w:cstheme="majorHAnsi"/>
                <w:i/>
                <w:iCs/>
              </w:rPr>
              <w:t>Fantasia para viola</w:t>
            </w:r>
            <w:r>
              <w:rPr>
                <w:rFonts w:asciiTheme="majorHAnsi" w:hAnsiTheme="majorHAnsi" w:cstheme="majorHAnsi"/>
                <w:i/>
                <w:iCs/>
              </w:rPr>
              <w:t xml:space="preserve"> </w:t>
            </w:r>
            <w:r w:rsidRPr="00E44951">
              <w:rPr>
                <w:rFonts w:asciiTheme="majorHAnsi" w:hAnsiTheme="majorHAnsi" w:cstheme="majorHAnsi"/>
                <w:i/>
                <w:iCs/>
              </w:rPr>
              <w:t>em sol menor, op. 94</w:t>
            </w:r>
          </w:p>
          <w:p w14:paraId="7E205871" w14:textId="77777777" w:rsidR="00CE19A7" w:rsidRPr="00E44951" w:rsidRDefault="00CE19A7" w:rsidP="00242D64">
            <w:pPr>
              <w:widowControl w:val="0"/>
              <w:rPr>
                <w:rFonts w:asciiTheme="majorHAnsi" w:hAnsiTheme="majorHAnsi" w:cstheme="majorHAnsi"/>
                <w:b/>
                <w:bCs/>
              </w:rPr>
            </w:pPr>
            <w:r w:rsidRPr="00E44951">
              <w:rPr>
                <w:rFonts w:asciiTheme="majorHAnsi" w:hAnsiTheme="majorHAnsi" w:cstheme="majorHAnsi"/>
                <w:b/>
                <w:bCs/>
              </w:rPr>
              <w:t>ROSSINI</w:t>
            </w:r>
            <w:r>
              <w:rPr>
                <w:rFonts w:asciiTheme="majorHAnsi" w:hAnsiTheme="majorHAnsi" w:cstheme="majorHAnsi"/>
                <w:b/>
                <w:bCs/>
              </w:rPr>
              <w:t xml:space="preserve">            </w:t>
            </w:r>
            <w:proofErr w:type="spellStart"/>
            <w:r w:rsidRPr="00E44951">
              <w:rPr>
                <w:rFonts w:asciiTheme="majorHAnsi" w:hAnsiTheme="majorHAnsi" w:cstheme="majorHAnsi"/>
                <w:i/>
                <w:iCs/>
              </w:rPr>
              <w:t>Semiramide</w:t>
            </w:r>
            <w:proofErr w:type="spellEnd"/>
            <w:r w:rsidRPr="00E44951">
              <w:rPr>
                <w:rFonts w:asciiTheme="majorHAnsi" w:hAnsiTheme="majorHAnsi" w:cstheme="majorHAnsi"/>
                <w:i/>
                <w:iCs/>
              </w:rPr>
              <w:t>: Abertura</w:t>
            </w:r>
          </w:p>
          <w:p w14:paraId="39EDEADA" w14:textId="77777777" w:rsidR="00CE19A7" w:rsidRPr="00E44951" w:rsidRDefault="00CE19A7" w:rsidP="00242D64">
            <w:pPr>
              <w:widowControl w:val="0"/>
              <w:rPr>
                <w:rFonts w:asciiTheme="majorHAnsi" w:hAnsiTheme="majorHAnsi" w:cstheme="majorHAnsi"/>
              </w:rPr>
            </w:pPr>
            <w:r w:rsidRPr="00E44951">
              <w:rPr>
                <w:rFonts w:asciiTheme="majorHAnsi" w:hAnsiTheme="majorHAnsi" w:cstheme="majorHAnsi"/>
                <w:b/>
                <w:bCs/>
              </w:rPr>
              <w:t>PROKOFIEV</w:t>
            </w:r>
            <w:r>
              <w:rPr>
                <w:rFonts w:asciiTheme="majorHAnsi" w:hAnsiTheme="majorHAnsi" w:cstheme="majorHAnsi"/>
                <w:b/>
                <w:bCs/>
              </w:rPr>
              <w:t xml:space="preserve">      </w:t>
            </w:r>
            <w:r w:rsidRPr="00E44951">
              <w:rPr>
                <w:rFonts w:asciiTheme="majorHAnsi" w:hAnsiTheme="majorHAnsi" w:cstheme="majorHAnsi"/>
                <w:i/>
                <w:iCs/>
              </w:rPr>
              <w:t>Sinfonia nº 1 em Ré maior, op.</w:t>
            </w:r>
            <w:r>
              <w:rPr>
                <w:rFonts w:asciiTheme="majorHAnsi" w:hAnsiTheme="majorHAnsi" w:cstheme="majorHAnsi"/>
                <w:i/>
                <w:iCs/>
              </w:rPr>
              <w:t xml:space="preserve"> </w:t>
            </w:r>
            <w:r w:rsidRPr="00E44951">
              <w:rPr>
                <w:rFonts w:asciiTheme="majorHAnsi" w:hAnsiTheme="majorHAnsi" w:cstheme="majorHAnsi"/>
                <w:i/>
                <w:iCs/>
              </w:rPr>
              <w:t>25, “Clássica”</w:t>
            </w:r>
          </w:p>
        </w:tc>
      </w:tr>
    </w:tbl>
    <w:p w14:paraId="062794C8" w14:textId="77777777" w:rsidR="00CE19A7" w:rsidRDefault="00CE19A7" w:rsidP="00671BB4">
      <w:pPr>
        <w:jc w:val="both"/>
        <w:rPr>
          <w:rFonts w:ascii="Calibri Light" w:hAnsi="Calibri Light" w:cs="Calibri Light"/>
          <w:b/>
          <w:bCs/>
        </w:rPr>
      </w:pPr>
    </w:p>
    <w:p w14:paraId="5C3C3582" w14:textId="77777777" w:rsidR="00671BB4" w:rsidRDefault="00671BB4" w:rsidP="00671BB4">
      <w:pPr>
        <w:jc w:val="both"/>
        <w:rPr>
          <w:rFonts w:ascii="Calibri Light" w:hAnsi="Calibri Light" w:cs="Calibri Light"/>
          <w:b/>
          <w:bCs/>
        </w:rPr>
      </w:pPr>
    </w:p>
    <w:p w14:paraId="0934F418" w14:textId="77777777" w:rsidR="00671BB4" w:rsidRDefault="00671BB4" w:rsidP="00671BB4">
      <w:pPr>
        <w:jc w:val="both"/>
        <w:rPr>
          <w:rFonts w:ascii="Calibri Light" w:hAnsi="Calibri Light" w:cs="Calibri Light"/>
          <w:b/>
          <w:bCs/>
        </w:rPr>
      </w:pPr>
      <w:bookmarkStart w:id="1" w:name="_heading=h.gjdgxs"/>
      <w:bookmarkEnd w:id="1"/>
      <w:r w:rsidRPr="00892209">
        <w:rPr>
          <w:rFonts w:ascii="Calibri Light" w:hAnsi="Calibri Light" w:cs="Calibri Light"/>
          <w:b/>
          <w:bCs/>
        </w:rPr>
        <w:t>Sobre a Orquestra</w:t>
      </w:r>
    </w:p>
    <w:p w14:paraId="4F84FC55" w14:textId="77777777" w:rsidR="00671BB4" w:rsidRPr="00892209" w:rsidRDefault="00671BB4" w:rsidP="00671BB4">
      <w:pPr>
        <w:jc w:val="both"/>
        <w:rPr>
          <w:rFonts w:ascii="Calibri Light" w:hAnsi="Calibri Light" w:cs="Calibri Light"/>
          <w:b/>
          <w:bCs/>
        </w:rPr>
      </w:pPr>
    </w:p>
    <w:p w14:paraId="3BD12AE3" w14:textId="77777777" w:rsidR="00671BB4" w:rsidRPr="001620A2" w:rsidRDefault="00671BB4" w:rsidP="00671BB4">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6267106B" w14:textId="77777777" w:rsidR="00671BB4" w:rsidRDefault="00671BB4" w:rsidP="00671BB4">
      <w:pPr>
        <w:jc w:val="both"/>
        <w:rPr>
          <w:rFonts w:ascii="Calibri Light" w:hAnsi="Calibri Light" w:cs="Calibri Light"/>
        </w:rPr>
      </w:pPr>
    </w:p>
    <w:p w14:paraId="26EDBD6D" w14:textId="77777777" w:rsidR="00671BB4" w:rsidRPr="0099408A" w:rsidRDefault="00671BB4" w:rsidP="00671BB4">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88CF4D" w14:textId="77777777" w:rsidR="00671BB4" w:rsidRDefault="00671BB4" w:rsidP="00671BB4">
      <w:pPr>
        <w:jc w:val="both"/>
        <w:rPr>
          <w:rFonts w:ascii="Calibri Light" w:hAnsi="Calibri Light" w:cs="Calibri Light"/>
        </w:rPr>
      </w:pPr>
    </w:p>
    <w:p w14:paraId="60856223" w14:textId="77777777" w:rsidR="00671BB4" w:rsidRDefault="00671BB4" w:rsidP="00671BB4">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7812B626" w14:textId="77777777" w:rsidR="00671BB4" w:rsidRDefault="00671BB4" w:rsidP="00671BB4">
      <w:pPr>
        <w:spacing w:line="360" w:lineRule="auto"/>
        <w:jc w:val="both"/>
        <w:rPr>
          <w:rFonts w:asciiTheme="majorHAnsi" w:hAnsiTheme="majorHAnsi" w:cs="Calibri Light"/>
          <w:b/>
          <w:bCs/>
        </w:rPr>
      </w:pPr>
      <w:bookmarkStart w:id="2" w:name="_Hlk59705410"/>
    </w:p>
    <w:p w14:paraId="00E2BD0E" w14:textId="77777777" w:rsidR="00671BB4" w:rsidRPr="00F73920" w:rsidRDefault="00671BB4" w:rsidP="00671BB4">
      <w:pPr>
        <w:spacing w:line="360" w:lineRule="auto"/>
        <w:jc w:val="both"/>
        <w:rPr>
          <w:rFonts w:asciiTheme="majorHAnsi" w:hAnsiTheme="majorHAnsi" w:cs="Calibri Light"/>
          <w:b/>
          <w:bCs/>
        </w:rPr>
      </w:pPr>
      <w:r w:rsidRPr="004E38FB">
        <w:rPr>
          <w:rFonts w:asciiTheme="majorHAnsi" w:hAnsiTheme="majorHAnsi" w:cs="Calibri Light"/>
          <w:b/>
          <w:bCs/>
        </w:rPr>
        <w:t xml:space="preserve">Os números da Filarmônica de Minas Gerais - [fevereiro de </w:t>
      </w:r>
      <w:r w:rsidRPr="00FA08FD">
        <w:rPr>
          <w:rFonts w:asciiTheme="majorHAnsi" w:hAnsiTheme="majorHAnsi" w:cs="Calibri Light"/>
          <w:b/>
          <w:bCs/>
        </w:rPr>
        <w:t>2008 a março de 2020]</w:t>
      </w:r>
    </w:p>
    <w:p w14:paraId="157B6F45"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1.278.017 espectadores</w:t>
      </w:r>
    </w:p>
    <w:p w14:paraId="3B6871D9"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912 concertos realizados</w:t>
      </w:r>
    </w:p>
    <w:p w14:paraId="30E477A0"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1.155 obras interpretadas</w:t>
      </w:r>
    </w:p>
    <w:p w14:paraId="47CDF291"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107 concertos em turnês estaduais</w:t>
      </w:r>
    </w:p>
    <w:p w14:paraId="42DF7C6B"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lastRenderedPageBreak/>
        <w:t>39 concertos em turnês nacionais</w:t>
      </w:r>
    </w:p>
    <w:p w14:paraId="12B4E340"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5 concertos em turnê internacional</w:t>
      </w:r>
    </w:p>
    <w:p w14:paraId="407EC194"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90 músicos</w:t>
      </w:r>
    </w:p>
    <w:p w14:paraId="59D50E80"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606 notas de programa publicadas no site</w:t>
      </w:r>
    </w:p>
    <w:p w14:paraId="5D9A2621"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 xml:space="preserve">225 </w:t>
      </w:r>
      <w:proofErr w:type="spellStart"/>
      <w:r w:rsidRPr="0099408A">
        <w:rPr>
          <w:rFonts w:ascii="Calibri Light" w:hAnsi="Calibri Light" w:cs="Calibri Light"/>
        </w:rPr>
        <w:t>webfilmes</w:t>
      </w:r>
      <w:proofErr w:type="spellEnd"/>
      <w:r w:rsidRPr="0099408A">
        <w:rPr>
          <w:rFonts w:ascii="Calibri Light" w:hAnsi="Calibri Light" w:cs="Calibri Light"/>
        </w:rPr>
        <w:t xml:space="preserve"> publicados (20 com audiodescrição)</w:t>
      </w:r>
    </w:p>
    <w:p w14:paraId="7DB5B3D3"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1 coleção com 3 livros e 1 DVD sobre o universo orquestral</w:t>
      </w:r>
    </w:p>
    <w:p w14:paraId="3EC09ED0" w14:textId="77777777" w:rsidR="00671BB4" w:rsidRPr="0099408A" w:rsidRDefault="00671BB4" w:rsidP="00671BB4">
      <w:pPr>
        <w:shd w:val="clear" w:color="auto" w:fill="FFFFFF"/>
        <w:jc w:val="both"/>
        <w:rPr>
          <w:rFonts w:ascii="Calibri Light" w:hAnsi="Calibri Light" w:cs="Calibri Light"/>
        </w:rPr>
      </w:pPr>
      <w:r w:rsidRPr="0099408A">
        <w:rPr>
          <w:rFonts w:ascii="Calibri Light" w:hAnsi="Calibri Light" w:cs="Calibri Light"/>
        </w:rPr>
        <w:t>4 exposições itinerantes e multimeios sobre música clássica</w:t>
      </w:r>
    </w:p>
    <w:p w14:paraId="7E996075" w14:textId="77777777" w:rsidR="00671BB4" w:rsidRPr="0099408A" w:rsidRDefault="00671BB4" w:rsidP="00671BB4">
      <w:pPr>
        <w:shd w:val="clear" w:color="auto" w:fill="FFFFFF"/>
        <w:spacing w:line="360" w:lineRule="auto"/>
        <w:jc w:val="both"/>
        <w:rPr>
          <w:rFonts w:ascii="Calibri Light" w:hAnsi="Calibri Light" w:cs="Calibri Light"/>
        </w:rPr>
      </w:pPr>
      <w:r w:rsidRPr="0099408A">
        <w:rPr>
          <w:rFonts w:ascii="Calibri Light" w:hAnsi="Calibri Light" w:cs="Calibri Light"/>
        </w:rPr>
        <w:t>5 CDs pelo selo internacional Naxos (Villa-Lobos, Nepomuceno e Almeida Prado)</w:t>
      </w:r>
    </w:p>
    <w:p w14:paraId="5D1672F8" w14:textId="77777777" w:rsidR="00671BB4" w:rsidRPr="0099408A" w:rsidRDefault="00671BB4" w:rsidP="00671BB4">
      <w:pPr>
        <w:shd w:val="clear" w:color="auto" w:fill="FFFFFF"/>
        <w:spacing w:line="360" w:lineRule="auto"/>
        <w:jc w:val="both"/>
        <w:rPr>
          <w:rFonts w:ascii="Calibri Light" w:hAnsi="Calibri Light" w:cs="Calibri Light"/>
        </w:rPr>
      </w:pPr>
      <w:r w:rsidRPr="0099408A">
        <w:rPr>
          <w:rFonts w:ascii="Calibri Light" w:hAnsi="Calibri Light" w:cs="Calibri Light"/>
        </w:rPr>
        <w:t>1 CD pelo selo nacional Sesc (Guarnieri e Nepomuceno)</w:t>
      </w:r>
    </w:p>
    <w:p w14:paraId="414587B5" w14:textId="77777777" w:rsidR="00671BB4" w:rsidRPr="002730C1" w:rsidRDefault="00671BB4" w:rsidP="00671BB4">
      <w:pPr>
        <w:shd w:val="clear" w:color="auto" w:fill="FFFFFF"/>
        <w:spacing w:line="360" w:lineRule="auto"/>
        <w:rPr>
          <w:rFonts w:ascii="Calibri Light" w:hAnsi="Calibri Light" w:cs="Calibri Light"/>
          <w:b/>
          <w:bCs/>
        </w:rPr>
      </w:pPr>
      <w:r w:rsidRPr="002730C1">
        <w:rPr>
          <w:rFonts w:asciiTheme="majorHAnsi" w:hAnsiTheme="majorHAnsi" w:cs="Calibri Light"/>
          <w:b/>
          <w:bCs/>
        </w:rPr>
        <w:t>Os números da Filarmônica em ambiente digital</w:t>
      </w:r>
      <w:r w:rsidRPr="002730C1">
        <w:rPr>
          <w:rFonts w:asciiTheme="majorHAnsi" w:hAnsiTheme="majorHAnsi" w:cs="Calibri Light"/>
          <w:b/>
          <w:bCs/>
          <w:shd w:val="clear" w:color="auto" w:fill="FFFFFF"/>
        </w:rPr>
        <w:t> </w:t>
      </w:r>
      <w:r>
        <w:rPr>
          <w:rFonts w:asciiTheme="majorHAnsi" w:hAnsiTheme="majorHAnsi" w:cs="Calibri Light"/>
          <w:b/>
          <w:bCs/>
          <w:shd w:val="clear" w:color="auto" w:fill="FFFFFF"/>
        </w:rPr>
        <w:t xml:space="preserve">- </w:t>
      </w:r>
      <w:r w:rsidRPr="004E38FB">
        <w:rPr>
          <w:rFonts w:asciiTheme="majorHAnsi" w:hAnsiTheme="majorHAnsi" w:cs="Calibri Light"/>
          <w:b/>
          <w:bCs/>
        </w:rPr>
        <w:t>[</w:t>
      </w:r>
      <w:r w:rsidRPr="002730C1">
        <w:rPr>
          <w:rFonts w:ascii="Calibri Light" w:hAnsi="Calibri Light" w:cs="Calibri Light"/>
          <w:b/>
          <w:bCs/>
          <w:shd w:val="clear" w:color="auto" w:fill="FFFFFF"/>
        </w:rPr>
        <w:t>março a dezembro de 2020</w:t>
      </w:r>
      <w:r w:rsidRPr="00FA08FD">
        <w:rPr>
          <w:rFonts w:asciiTheme="majorHAnsi" w:hAnsiTheme="majorHAnsi" w:cs="Calibri Light"/>
          <w:b/>
          <w:bCs/>
        </w:rPr>
        <w:t>]</w:t>
      </w:r>
    </w:p>
    <w:p w14:paraId="23740F03" w14:textId="77777777" w:rsidR="00671BB4" w:rsidRPr="002730C1" w:rsidRDefault="00671BB4" w:rsidP="00671BB4">
      <w:pPr>
        <w:rPr>
          <w:rFonts w:ascii="Calibri Light" w:hAnsi="Calibri Light" w:cs="Calibri Light"/>
        </w:rPr>
      </w:pPr>
      <w:r w:rsidRPr="002730C1">
        <w:rPr>
          <w:rFonts w:ascii="Calibri Light" w:hAnsi="Calibri Light" w:cs="Calibri Light"/>
        </w:rPr>
        <w:t>. 281 dias de ações inéditas em ambiente digital; </w:t>
      </w:r>
    </w:p>
    <w:p w14:paraId="36709AEA" w14:textId="77777777" w:rsidR="00671BB4" w:rsidRPr="002730C1" w:rsidRDefault="00671BB4" w:rsidP="00671BB4">
      <w:pPr>
        <w:rPr>
          <w:rFonts w:ascii="Calibri Light" w:hAnsi="Calibri Light" w:cs="Calibri Light"/>
        </w:rPr>
      </w:pPr>
      <w:r w:rsidRPr="002730C1">
        <w:rPr>
          <w:rFonts w:ascii="Calibri Light" w:hAnsi="Calibri Light" w:cs="Calibri Light"/>
        </w:rPr>
        <w:t>. 3.575.000 vezes: nossos conteúdos foram vistos e ouvidos; </w:t>
      </w:r>
    </w:p>
    <w:p w14:paraId="18F3DF06" w14:textId="77777777" w:rsidR="00671BB4" w:rsidRPr="002730C1" w:rsidRDefault="00671BB4" w:rsidP="00671BB4">
      <w:pPr>
        <w:rPr>
          <w:rFonts w:ascii="Calibri Light" w:hAnsi="Calibri Light" w:cs="Calibri Light"/>
        </w:rPr>
      </w:pPr>
      <w:r w:rsidRPr="002730C1">
        <w:rPr>
          <w:rFonts w:ascii="Calibri Light" w:hAnsi="Calibri Light" w:cs="Calibri Light"/>
        </w:rPr>
        <w:t>. 780 publicações nas diferentes plataformas digitais da Filarmônica;</w:t>
      </w:r>
    </w:p>
    <w:p w14:paraId="5EBF9EC0" w14:textId="77777777" w:rsidR="00671BB4" w:rsidRPr="002730C1" w:rsidRDefault="00671BB4" w:rsidP="00671BB4">
      <w:pPr>
        <w:rPr>
          <w:rFonts w:ascii="Calibri Light" w:hAnsi="Calibri Light" w:cs="Calibri Light"/>
        </w:rPr>
      </w:pPr>
      <w:r w:rsidRPr="002730C1">
        <w:rPr>
          <w:rFonts w:ascii="Calibri Light" w:hAnsi="Calibri Light" w:cs="Calibri Light"/>
        </w:rPr>
        <w:t xml:space="preserve">. 20 transmissões ao vivo de concertos da Maratona Beethoven no YouTube – total de 102.000 </w:t>
      </w:r>
    </w:p>
    <w:p w14:paraId="783A2714" w14:textId="77777777" w:rsidR="00671BB4" w:rsidRPr="002730C1" w:rsidRDefault="00671BB4" w:rsidP="00671BB4">
      <w:pPr>
        <w:rPr>
          <w:rFonts w:ascii="Calibri Light" w:hAnsi="Calibri Light" w:cs="Calibri Light"/>
        </w:rPr>
      </w:pPr>
      <w:r w:rsidRPr="002730C1">
        <w:rPr>
          <w:rFonts w:ascii="Calibri Light" w:hAnsi="Calibri Light" w:cs="Calibri Light"/>
        </w:rPr>
        <w:t xml:space="preserve">  visualizações, sendo 68.000 espectadores únicos, o correspondente a 46 Salas Minas Gerais </w:t>
      </w:r>
    </w:p>
    <w:p w14:paraId="69FA29B7" w14:textId="77777777" w:rsidR="00671BB4" w:rsidRPr="002730C1" w:rsidRDefault="00671BB4" w:rsidP="00671BB4">
      <w:pPr>
        <w:rPr>
          <w:rFonts w:ascii="Calibri Light" w:hAnsi="Calibri Light" w:cs="Calibri Light"/>
        </w:rPr>
      </w:pPr>
      <w:r w:rsidRPr="002730C1">
        <w:rPr>
          <w:rFonts w:ascii="Calibri Light" w:hAnsi="Calibri Light" w:cs="Calibri Light"/>
        </w:rPr>
        <w:t xml:space="preserve">  lotadas;</w:t>
      </w:r>
    </w:p>
    <w:p w14:paraId="3D1F50A2" w14:textId="77777777" w:rsidR="00671BB4" w:rsidRPr="002730C1" w:rsidRDefault="00671BB4" w:rsidP="00671BB4">
      <w:pPr>
        <w:rPr>
          <w:rFonts w:ascii="Calibri Light" w:hAnsi="Calibri Light" w:cs="Calibri Light"/>
        </w:rPr>
      </w:pPr>
      <w:r w:rsidRPr="002730C1">
        <w:rPr>
          <w:rFonts w:ascii="Calibri Light" w:hAnsi="Calibri Light" w:cs="Calibri Light"/>
        </w:rPr>
        <w:t xml:space="preserve">. 6 concertos inéditos da série Filarmônica em Câmara-Digital gravados na Sala Minas Gerais e </w:t>
      </w:r>
    </w:p>
    <w:p w14:paraId="75653A0E" w14:textId="77777777" w:rsidR="00671BB4" w:rsidRPr="002730C1" w:rsidRDefault="00671BB4" w:rsidP="00671BB4">
      <w:pPr>
        <w:rPr>
          <w:rFonts w:ascii="Calibri Light" w:hAnsi="Calibri Light" w:cs="Calibri Light"/>
        </w:rPr>
      </w:pPr>
      <w:r w:rsidRPr="002730C1">
        <w:rPr>
          <w:rFonts w:ascii="Calibri Light" w:hAnsi="Calibri Light" w:cs="Calibri Light"/>
        </w:rPr>
        <w:t xml:space="preserve">  transmitidos no YouTube;</w:t>
      </w:r>
    </w:p>
    <w:p w14:paraId="477117CF" w14:textId="77777777" w:rsidR="00671BB4" w:rsidRPr="002730C1" w:rsidRDefault="00671BB4" w:rsidP="00671BB4">
      <w:pPr>
        <w:rPr>
          <w:rFonts w:ascii="Calibri Light" w:hAnsi="Calibri Light" w:cs="Calibri Light"/>
        </w:rPr>
      </w:pPr>
      <w:r w:rsidRPr="002730C1">
        <w:rPr>
          <w:rFonts w:ascii="Calibri Light" w:hAnsi="Calibri Light" w:cs="Calibri Light"/>
        </w:rPr>
        <w:t>. 14 vídeos Concertos em Casa (veiculação de obras na íntegra e inéditas no YouTube);</w:t>
      </w:r>
    </w:p>
    <w:p w14:paraId="58AB2941" w14:textId="77777777" w:rsidR="00671BB4" w:rsidRPr="002730C1" w:rsidRDefault="00671BB4" w:rsidP="00671BB4">
      <w:pPr>
        <w:rPr>
          <w:rFonts w:ascii="Calibri Light" w:hAnsi="Calibri Light" w:cs="Calibri Light"/>
        </w:rPr>
      </w:pPr>
      <w:r w:rsidRPr="002730C1">
        <w:rPr>
          <w:rFonts w:ascii="Calibri Light" w:hAnsi="Calibri Light" w:cs="Calibri Light"/>
        </w:rPr>
        <w:t xml:space="preserve">. 71 vídeos Solos em Casa e 29 Câmara em casa com apresentações gravadas dos músicos em suas </w:t>
      </w:r>
    </w:p>
    <w:p w14:paraId="395A8046" w14:textId="77777777" w:rsidR="00671BB4" w:rsidRPr="002730C1" w:rsidRDefault="00671BB4" w:rsidP="00671BB4">
      <w:pPr>
        <w:rPr>
          <w:rFonts w:ascii="Calibri Light" w:hAnsi="Calibri Light" w:cs="Calibri Light"/>
        </w:rPr>
      </w:pPr>
      <w:r w:rsidRPr="002730C1">
        <w:rPr>
          <w:rFonts w:ascii="Calibri Light" w:hAnsi="Calibri Light" w:cs="Calibri Light"/>
        </w:rPr>
        <w:t xml:space="preserve">  casas – total de 100 vídeos;</w:t>
      </w:r>
    </w:p>
    <w:p w14:paraId="5FF7D937" w14:textId="77777777" w:rsidR="00671BB4" w:rsidRPr="002730C1" w:rsidRDefault="00671BB4" w:rsidP="00671BB4">
      <w:pPr>
        <w:rPr>
          <w:rFonts w:ascii="Calibri Light" w:hAnsi="Calibri Light" w:cs="Calibri Light"/>
        </w:rPr>
      </w:pPr>
      <w:r w:rsidRPr="002730C1">
        <w:rPr>
          <w:rFonts w:ascii="Calibri Light" w:hAnsi="Calibri Light" w:cs="Calibri Light"/>
        </w:rPr>
        <w:t>. 16 vídeos do projeto educativo Universo Sinfônico, sobre instrumentos da orquestra;</w:t>
      </w:r>
    </w:p>
    <w:p w14:paraId="42550060" w14:textId="77777777" w:rsidR="00671BB4" w:rsidRPr="002730C1" w:rsidRDefault="00671BB4" w:rsidP="00671BB4">
      <w:pPr>
        <w:rPr>
          <w:rFonts w:ascii="Calibri Light" w:hAnsi="Calibri Light" w:cs="Calibri Light"/>
        </w:rPr>
      </w:pPr>
      <w:r w:rsidRPr="002730C1">
        <w:rPr>
          <w:rFonts w:ascii="Calibri Light" w:hAnsi="Calibri Light" w:cs="Calibri Light"/>
        </w:rPr>
        <w:t xml:space="preserve">. 15 episódios do podcast Filarmônica no Ar em duas diferentes temporadas – irão mais dois </w:t>
      </w:r>
    </w:p>
    <w:p w14:paraId="51FC4435" w14:textId="77777777" w:rsidR="00671BB4" w:rsidRPr="002730C1" w:rsidRDefault="00671BB4" w:rsidP="00671BB4">
      <w:pPr>
        <w:rPr>
          <w:rFonts w:ascii="Calibri Light" w:hAnsi="Calibri Light" w:cs="Calibri Light"/>
        </w:rPr>
      </w:pPr>
      <w:r w:rsidRPr="002730C1">
        <w:rPr>
          <w:rFonts w:ascii="Calibri Light" w:hAnsi="Calibri Light" w:cs="Calibri Light"/>
        </w:rPr>
        <w:t xml:space="preserve">  episódios ao ar em 2020;</w:t>
      </w:r>
    </w:p>
    <w:p w14:paraId="55D17D38" w14:textId="77777777" w:rsidR="00671BB4" w:rsidRDefault="00671BB4" w:rsidP="00671BB4">
      <w:pPr>
        <w:rPr>
          <w:rFonts w:ascii="Calibri Light" w:hAnsi="Calibri Light" w:cs="Calibri Light"/>
        </w:rPr>
      </w:pPr>
      <w:r w:rsidRPr="002730C1">
        <w:rPr>
          <w:rFonts w:ascii="Calibri Light" w:hAnsi="Calibri Light" w:cs="Calibri Light"/>
        </w:rPr>
        <w:t>. 296 alunos de 14 instituições atendidos pela Academia Virtual Filarmônica</w:t>
      </w:r>
    </w:p>
    <w:p w14:paraId="60BDB09F" w14:textId="77777777" w:rsidR="00671BB4" w:rsidRPr="002730C1" w:rsidRDefault="00671BB4" w:rsidP="00671BB4">
      <w:pPr>
        <w:rPr>
          <w:rFonts w:ascii="Calibri Light" w:hAnsi="Calibri Light" w:cs="Calibri Light"/>
        </w:rPr>
      </w:pPr>
      <w:r w:rsidRPr="002730C1">
        <w:t xml:space="preserve">. </w:t>
      </w:r>
      <w:r w:rsidRPr="002730C1">
        <w:rPr>
          <w:rFonts w:ascii="Calibri Light" w:hAnsi="Calibri Light" w:cs="Calibri Light"/>
        </w:rPr>
        <w:t xml:space="preserve">Publicação de no total 155 vídeos inéditos entre transmissões ao vivo, concertos sinfônicos e de </w:t>
      </w:r>
      <w:proofErr w:type="gramStart"/>
      <w:r>
        <w:rPr>
          <w:rFonts w:ascii="Calibri Light" w:hAnsi="Calibri Light" w:cs="Calibri Light"/>
        </w:rPr>
        <w:t>c</w:t>
      </w:r>
      <w:r w:rsidRPr="002730C1">
        <w:rPr>
          <w:rFonts w:ascii="Calibri Light" w:hAnsi="Calibri Light" w:cs="Calibri Light"/>
        </w:rPr>
        <w:t>âmara</w:t>
      </w:r>
      <w:proofErr w:type="gramEnd"/>
      <w:r w:rsidRPr="002730C1">
        <w:rPr>
          <w:rFonts w:ascii="Calibri Light" w:hAnsi="Calibri Light" w:cs="Calibri Light"/>
        </w:rPr>
        <w:t xml:space="preserve"> gravados e inéditos, apresentações de solos e de música de câmara gravados na casa dos músicos e vídeos educacionais.</w:t>
      </w:r>
    </w:p>
    <w:bookmarkEnd w:id="2"/>
    <w:p w14:paraId="682DB773" w14:textId="77777777" w:rsidR="00671BB4" w:rsidRDefault="00671BB4" w:rsidP="00671BB4">
      <w:pPr>
        <w:jc w:val="both"/>
        <w:rPr>
          <w:rFonts w:ascii="Calibri Light" w:hAnsi="Calibri Light" w:cs="Calibri Light"/>
        </w:rPr>
      </w:pPr>
    </w:p>
    <w:p w14:paraId="3CE3A200" w14:textId="77777777" w:rsidR="00671BB4" w:rsidRPr="00E24F10" w:rsidRDefault="00671BB4" w:rsidP="00671BB4">
      <w:pPr>
        <w:rPr>
          <w:rFonts w:ascii="Calibri Light" w:hAnsi="Calibri Light"/>
          <w:b/>
          <w:bCs/>
        </w:rPr>
      </w:pPr>
      <w:r w:rsidRPr="00E24F10">
        <w:rPr>
          <w:rFonts w:ascii="Calibri Light" w:hAnsi="Calibri Light"/>
          <w:b/>
          <w:bCs/>
        </w:rPr>
        <w:t>Informações para a imprensa:</w:t>
      </w:r>
    </w:p>
    <w:p w14:paraId="03CAB112" w14:textId="77777777" w:rsidR="00671BB4" w:rsidRPr="00E24F10" w:rsidRDefault="00671BB4" w:rsidP="00671BB4">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11F7B591" w14:textId="77777777" w:rsidR="00671BB4" w:rsidRPr="00E24F10" w:rsidRDefault="00671BB4" w:rsidP="00671BB4">
      <w:pPr>
        <w:ind w:left="283"/>
        <w:rPr>
          <w:rFonts w:ascii="Calibri Light" w:hAnsi="Calibri Light"/>
        </w:rPr>
      </w:pPr>
    </w:p>
    <w:p w14:paraId="66FD2DBA" w14:textId="77777777" w:rsidR="00671BB4" w:rsidRPr="00E24F10" w:rsidRDefault="00671BB4" w:rsidP="00671BB4">
      <w:pPr>
        <w:rPr>
          <w:rFonts w:ascii="Calibri Light" w:hAnsi="Calibri Light"/>
        </w:rPr>
      </w:pPr>
      <w:r w:rsidRPr="00E24F10">
        <w:rPr>
          <w:rFonts w:ascii="Calibri Light" w:hAnsi="Calibri Light"/>
        </w:rPr>
        <w:t xml:space="preserve">Polliane Eliziário </w:t>
      </w:r>
    </w:p>
    <w:p w14:paraId="19D01F4D" w14:textId="77777777" w:rsidR="00671BB4" w:rsidRDefault="00671BB4" w:rsidP="00671BB4">
      <w:pPr>
        <w:rPr>
          <w:sz w:val="24"/>
          <w:szCs w:val="24"/>
          <w:lang w:val="en-US"/>
        </w:rPr>
      </w:pPr>
      <w:r w:rsidRPr="00E24F10">
        <w:rPr>
          <w:rFonts w:ascii="Calibri Light" w:hAnsi="Calibri Light"/>
        </w:rPr>
        <w:t>polliane.eliziario@personalpress.jor.br | (31) 9 9788-3029</w:t>
      </w:r>
    </w:p>
    <w:p w14:paraId="604D8192" w14:textId="77777777" w:rsidR="00671BB4" w:rsidRDefault="00671BB4" w:rsidP="00671BB4"/>
    <w:p w14:paraId="4C3F4F31" w14:textId="711DB87F" w:rsidR="00724134" w:rsidRPr="00671BB4" w:rsidRDefault="00724134" w:rsidP="00671BB4"/>
    <w:sectPr w:rsidR="00724134" w:rsidRPr="00671BB4" w:rsidSect="00404AFB">
      <w:headerReference w:type="default" r:id="rId6"/>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EDCBB" w14:textId="77777777" w:rsidR="000A73B1" w:rsidRDefault="000A73B1" w:rsidP="00404AFB">
      <w:r>
        <w:separator/>
      </w:r>
    </w:p>
  </w:endnote>
  <w:endnote w:type="continuationSeparator" w:id="0">
    <w:p w14:paraId="6042AC82" w14:textId="77777777" w:rsidR="000A73B1" w:rsidRDefault="000A73B1"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EFD7B" w14:textId="77777777" w:rsidR="000A73B1" w:rsidRDefault="000A73B1" w:rsidP="00404AFB">
      <w:r>
        <w:separator/>
      </w:r>
    </w:p>
  </w:footnote>
  <w:footnote w:type="continuationSeparator" w:id="0">
    <w:p w14:paraId="7E23605A" w14:textId="77777777" w:rsidR="000A73B1" w:rsidRDefault="000A73B1"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16AAD"/>
    <w:rsid w:val="0003648E"/>
    <w:rsid w:val="0007335A"/>
    <w:rsid w:val="000A05A9"/>
    <w:rsid w:val="000A68B9"/>
    <w:rsid w:val="000A73B1"/>
    <w:rsid w:val="000B14D7"/>
    <w:rsid w:val="000B553D"/>
    <w:rsid w:val="000C0C0C"/>
    <w:rsid w:val="000D27CE"/>
    <w:rsid w:val="000D471E"/>
    <w:rsid w:val="001024AA"/>
    <w:rsid w:val="00106089"/>
    <w:rsid w:val="001066B7"/>
    <w:rsid w:val="001251E0"/>
    <w:rsid w:val="00135CB8"/>
    <w:rsid w:val="001418E3"/>
    <w:rsid w:val="00154F6A"/>
    <w:rsid w:val="001769BC"/>
    <w:rsid w:val="001778DD"/>
    <w:rsid w:val="00222F8B"/>
    <w:rsid w:val="00262CD2"/>
    <w:rsid w:val="00287B96"/>
    <w:rsid w:val="002A63D2"/>
    <w:rsid w:val="002B5BA9"/>
    <w:rsid w:val="002E0D0B"/>
    <w:rsid w:val="0034786E"/>
    <w:rsid w:val="0035491F"/>
    <w:rsid w:val="003B1DC1"/>
    <w:rsid w:val="003B1DE9"/>
    <w:rsid w:val="003B20F0"/>
    <w:rsid w:val="003C1AA5"/>
    <w:rsid w:val="003D1038"/>
    <w:rsid w:val="003D14A2"/>
    <w:rsid w:val="0040077B"/>
    <w:rsid w:val="00404AFB"/>
    <w:rsid w:val="004404D2"/>
    <w:rsid w:val="00446F42"/>
    <w:rsid w:val="00465706"/>
    <w:rsid w:val="004976D9"/>
    <w:rsid w:val="004E21BA"/>
    <w:rsid w:val="0051429D"/>
    <w:rsid w:val="0057071E"/>
    <w:rsid w:val="005B6733"/>
    <w:rsid w:val="005C2D0F"/>
    <w:rsid w:val="005D38BE"/>
    <w:rsid w:val="005E5016"/>
    <w:rsid w:val="005F2A59"/>
    <w:rsid w:val="0063307B"/>
    <w:rsid w:val="00671BB4"/>
    <w:rsid w:val="0069727D"/>
    <w:rsid w:val="006A0D06"/>
    <w:rsid w:val="006A45B6"/>
    <w:rsid w:val="006E0056"/>
    <w:rsid w:val="00724134"/>
    <w:rsid w:val="00730808"/>
    <w:rsid w:val="00751B59"/>
    <w:rsid w:val="00787C43"/>
    <w:rsid w:val="007C6E0C"/>
    <w:rsid w:val="007D2029"/>
    <w:rsid w:val="007E4104"/>
    <w:rsid w:val="00813B9B"/>
    <w:rsid w:val="00852C95"/>
    <w:rsid w:val="0086037E"/>
    <w:rsid w:val="00867080"/>
    <w:rsid w:val="008A0983"/>
    <w:rsid w:val="0091465F"/>
    <w:rsid w:val="0093779F"/>
    <w:rsid w:val="0096314A"/>
    <w:rsid w:val="009642C4"/>
    <w:rsid w:val="009D7A37"/>
    <w:rsid w:val="009E6667"/>
    <w:rsid w:val="009F7217"/>
    <w:rsid w:val="00A3255D"/>
    <w:rsid w:val="00A6363E"/>
    <w:rsid w:val="00A951BF"/>
    <w:rsid w:val="00AA4424"/>
    <w:rsid w:val="00AE5CF2"/>
    <w:rsid w:val="00B07F7B"/>
    <w:rsid w:val="00B12E6F"/>
    <w:rsid w:val="00B24560"/>
    <w:rsid w:val="00B27316"/>
    <w:rsid w:val="00B45AE1"/>
    <w:rsid w:val="00B566F4"/>
    <w:rsid w:val="00B74A25"/>
    <w:rsid w:val="00B84465"/>
    <w:rsid w:val="00B91139"/>
    <w:rsid w:val="00BA1F1C"/>
    <w:rsid w:val="00BF0A2B"/>
    <w:rsid w:val="00BF5CDD"/>
    <w:rsid w:val="00C117A4"/>
    <w:rsid w:val="00C62900"/>
    <w:rsid w:val="00C653F0"/>
    <w:rsid w:val="00C83EBB"/>
    <w:rsid w:val="00CC470F"/>
    <w:rsid w:val="00CE19A7"/>
    <w:rsid w:val="00D37E5F"/>
    <w:rsid w:val="00D60EB1"/>
    <w:rsid w:val="00D61410"/>
    <w:rsid w:val="00D67063"/>
    <w:rsid w:val="00D72061"/>
    <w:rsid w:val="00D863F5"/>
    <w:rsid w:val="00DD268C"/>
    <w:rsid w:val="00DD3A6B"/>
    <w:rsid w:val="00DF076F"/>
    <w:rsid w:val="00E04C08"/>
    <w:rsid w:val="00E346DF"/>
    <w:rsid w:val="00E66925"/>
    <w:rsid w:val="00EB67D2"/>
    <w:rsid w:val="00EC5A5F"/>
    <w:rsid w:val="00ED2499"/>
    <w:rsid w:val="00EE3275"/>
    <w:rsid w:val="00EF2403"/>
    <w:rsid w:val="00F57CF2"/>
    <w:rsid w:val="00FB0F4E"/>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1</TotalTime>
  <Pages>5</Pages>
  <Words>2244</Words>
  <Characters>12119</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2</cp:revision>
  <dcterms:created xsi:type="dcterms:W3CDTF">2021-05-03T19:25:00Z</dcterms:created>
  <dcterms:modified xsi:type="dcterms:W3CDTF">2021-05-03T19:25:00Z</dcterms:modified>
</cp:coreProperties>
</file>