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A903" w14:textId="77777777" w:rsidR="00B0697A" w:rsidRDefault="00AE3A16" w:rsidP="000614AC">
      <w:pPr>
        <w:spacing w:after="0" w:line="240" w:lineRule="auto"/>
        <w:jc w:val="center"/>
        <w:rPr>
          <w:rFonts w:ascii="Calibri Light" w:hAnsi="Calibri Light" w:cs="Calibri Light"/>
          <w:b/>
          <w:bCs/>
        </w:rPr>
      </w:pPr>
      <w:r w:rsidRPr="00315CE0">
        <w:rPr>
          <w:rFonts w:ascii="Calibri Light" w:hAnsi="Calibri Light" w:cs="Calibri Light"/>
          <w:b/>
          <w:bCs/>
        </w:rPr>
        <w:t>FILARMÔNICA DE MINAS GERAIS</w:t>
      </w:r>
      <w:r w:rsidR="00393344">
        <w:rPr>
          <w:rFonts w:ascii="Calibri Light" w:hAnsi="Calibri Light" w:cs="Calibri Light"/>
          <w:b/>
          <w:bCs/>
        </w:rPr>
        <w:t xml:space="preserve"> DESTACA A MÚSICA</w:t>
      </w:r>
      <w:r w:rsidR="00B0697A">
        <w:rPr>
          <w:rFonts w:ascii="Calibri Light" w:hAnsi="Calibri Light" w:cs="Calibri Light"/>
          <w:b/>
          <w:bCs/>
        </w:rPr>
        <w:t xml:space="preserve"> DA FRANÇA</w:t>
      </w:r>
    </w:p>
    <w:p w14:paraId="43120D14" w14:textId="1D61391C" w:rsidR="00AE3A16" w:rsidRDefault="00393344" w:rsidP="000614AC">
      <w:pPr>
        <w:spacing w:after="0" w:line="240" w:lineRule="auto"/>
        <w:jc w:val="center"/>
        <w:rPr>
          <w:rFonts w:ascii="Calibri Light" w:hAnsi="Calibri Light" w:cs="Calibri Light"/>
          <w:b/>
          <w:bCs/>
        </w:rPr>
      </w:pPr>
      <w:r>
        <w:rPr>
          <w:rFonts w:ascii="Calibri Light" w:hAnsi="Calibri Light" w:cs="Calibri Light"/>
          <w:b/>
          <w:bCs/>
        </w:rPr>
        <w:t xml:space="preserve"> </w:t>
      </w:r>
      <w:r w:rsidR="00C30263">
        <w:rPr>
          <w:rFonts w:ascii="Calibri Light" w:hAnsi="Calibri Light" w:cs="Calibri Light"/>
          <w:b/>
          <w:bCs/>
        </w:rPr>
        <w:t>NOS</w:t>
      </w:r>
      <w:r w:rsidR="00B0697A">
        <w:rPr>
          <w:rFonts w:ascii="Calibri Light" w:hAnsi="Calibri Light" w:cs="Calibri Light"/>
          <w:b/>
          <w:bCs/>
        </w:rPr>
        <w:t xml:space="preserve"> </w:t>
      </w:r>
      <w:r w:rsidR="00405080" w:rsidRPr="00315CE0">
        <w:rPr>
          <w:rFonts w:ascii="Calibri Light" w:hAnsi="Calibri Light" w:cs="Calibri Light"/>
          <w:b/>
          <w:bCs/>
        </w:rPr>
        <w:t>“</w:t>
      </w:r>
      <w:r w:rsidR="000827B7" w:rsidRPr="00315CE0">
        <w:rPr>
          <w:rFonts w:ascii="Calibri Light" w:hAnsi="Calibri Light" w:cs="Calibri Light"/>
          <w:b/>
          <w:bCs/>
        </w:rPr>
        <w:t>CONCERTOS PARA A JUVENTUDE</w:t>
      </w:r>
      <w:r w:rsidR="00405080" w:rsidRPr="00315CE0">
        <w:rPr>
          <w:rFonts w:ascii="Calibri Light" w:hAnsi="Calibri Light" w:cs="Calibri Light"/>
          <w:b/>
          <w:bCs/>
        </w:rPr>
        <w:t>”</w:t>
      </w:r>
      <w:r w:rsidR="00AE71DE" w:rsidRPr="00315CE0">
        <w:rPr>
          <w:rFonts w:ascii="Calibri Light" w:hAnsi="Calibri Light" w:cs="Calibri Light"/>
          <w:b/>
          <w:bCs/>
        </w:rPr>
        <w:t xml:space="preserve"> </w:t>
      </w:r>
    </w:p>
    <w:p w14:paraId="1E9B6612" w14:textId="4AA771A7" w:rsidR="00B0697A" w:rsidRDefault="00B0697A" w:rsidP="000614AC">
      <w:pPr>
        <w:spacing w:after="0" w:line="240" w:lineRule="auto"/>
        <w:jc w:val="center"/>
        <w:rPr>
          <w:rFonts w:ascii="Calibri Light" w:hAnsi="Calibri Light" w:cs="Calibri Light"/>
          <w:b/>
          <w:bCs/>
        </w:rPr>
      </w:pPr>
    </w:p>
    <w:p w14:paraId="14C00334" w14:textId="2547907F" w:rsidR="00B0697A" w:rsidRDefault="00B0697A" w:rsidP="000614AC">
      <w:pPr>
        <w:spacing w:after="0" w:line="240" w:lineRule="auto"/>
        <w:jc w:val="center"/>
        <w:rPr>
          <w:rFonts w:ascii="Calibri Light" w:hAnsi="Calibri Light" w:cs="Calibri Light"/>
          <w:b/>
          <w:bCs/>
        </w:rPr>
      </w:pPr>
    </w:p>
    <w:p w14:paraId="3B9056C9" w14:textId="4BCB1D17" w:rsidR="00B0697A" w:rsidRDefault="00B0697A" w:rsidP="00B0697A">
      <w:pPr>
        <w:jc w:val="both"/>
        <w:rPr>
          <w:rFonts w:ascii="Calibri Light" w:hAnsi="Calibri Light" w:cs="Calibri Light"/>
          <w:b/>
          <w:bCs/>
        </w:rPr>
      </w:pPr>
      <w:r w:rsidRPr="000811F5">
        <w:rPr>
          <w:rFonts w:ascii="Calibri Light" w:hAnsi="Calibri Light" w:cs="Calibri Light"/>
          <w:color w:val="000000" w:themeColor="text1"/>
        </w:rPr>
        <w:t xml:space="preserve">No dia </w:t>
      </w:r>
      <w:r w:rsidRPr="000811F5">
        <w:rPr>
          <w:rFonts w:ascii="Calibri Light" w:hAnsi="Calibri Light" w:cs="Calibri Light"/>
          <w:b/>
          <w:bCs/>
          <w:color w:val="000000" w:themeColor="text1"/>
        </w:rPr>
        <w:t xml:space="preserve">31 de julho, </w:t>
      </w:r>
      <w:r w:rsidRPr="000811F5">
        <w:rPr>
          <w:rFonts w:ascii="Calibri Light" w:hAnsi="Calibri Light" w:cs="Calibri Light"/>
        </w:rPr>
        <w:t xml:space="preserve">às </w:t>
      </w:r>
      <w:r w:rsidRPr="000811F5">
        <w:rPr>
          <w:rFonts w:ascii="Calibri Light" w:hAnsi="Calibri Light" w:cs="Calibri Light"/>
          <w:b/>
        </w:rPr>
        <w:t>11h</w:t>
      </w:r>
      <w:r w:rsidRPr="0081527E">
        <w:rPr>
          <w:rFonts w:ascii="Calibri Light" w:hAnsi="Calibri Light" w:cs="Calibri Light"/>
        </w:rPr>
        <w:t xml:space="preserve">, na </w:t>
      </w:r>
      <w:r w:rsidRPr="0081527E">
        <w:rPr>
          <w:rFonts w:ascii="Calibri Light" w:hAnsi="Calibri Light" w:cs="Calibri Light"/>
          <w:b/>
          <w:bCs/>
        </w:rPr>
        <w:t>Sala Minas Gerais</w:t>
      </w:r>
      <w:r w:rsidRPr="0081527E">
        <w:rPr>
          <w:rFonts w:ascii="Calibri Light" w:hAnsi="Calibri Light" w:cs="Calibri Light"/>
        </w:rPr>
        <w:t xml:space="preserve">, a </w:t>
      </w:r>
      <w:r w:rsidRPr="0081527E">
        <w:rPr>
          <w:rFonts w:ascii="Calibri Light" w:hAnsi="Calibri Light" w:cs="Calibri Light"/>
          <w:b/>
          <w:bCs/>
        </w:rPr>
        <w:t>Filarmônica de Minas Gerais</w:t>
      </w:r>
      <w:r w:rsidRPr="0081527E">
        <w:rPr>
          <w:rFonts w:ascii="Calibri Light" w:hAnsi="Calibri Light" w:cs="Calibri Light"/>
        </w:rPr>
        <w:t xml:space="preserve"> </w:t>
      </w:r>
      <w:r>
        <w:rPr>
          <w:rFonts w:ascii="Calibri Light" w:hAnsi="Calibri Light" w:cs="Calibri Light"/>
        </w:rPr>
        <w:t xml:space="preserve">apresenta a </w:t>
      </w:r>
      <w:r w:rsidRPr="00C86930">
        <w:rPr>
          <w:rFonts w:ascii="Calibri Light" w:hAnsi="Calibri Light" w:cs="Calibri Light"/>
          <w:b/>
          <w:bCs/>
        </w:rPr>
        <w:t xml:space="preserve">música da </w:t>
      </w:r>
      <w:r>
        <w:rPr>
          <w:rFonts w:ascii="Calibri Light" w:hAnsi="Calibri Light" w:cs="Calibri Light"/>
          <w:b/>
          <w:bCs/>
        </w:rPr>
        <w:t>França</w:t>
      </w:r>
      <w:r>
        <w:rPr>
          <w:rFonts w:ascii="Calibri Light" w:hAnsi="Calibri Light" w:cs="Calibri Light"/>
        </w:rPr>
        <w:t xml:space="preserve"> na </w:t>
      </w:r>
      <w:r w:rsidRPr="0081527E">
        <w:rPr>
          <w:rFonts w:ascii="Calibri Light" w:hAnsi="Calibri Light" w:cs="Calibri Light"/>
          <w:b/>
          <w:bCs/>
        </w:rPr>
        <w:t>série “Concertos para a Juventude</w:t>
      </w:r>
      <w:r w:rsidRPr="0081527E">
        <w:rPr>
          <w:rFonts w:ascii="Calibri Light" w:hAnsi="Calibri Light" w:cs="Calibri Light"/>
        </w:rPr>
        <w:t>”,</w:t>
      </w:r>
      <w:r w:rsidR="00307EEC">
        <w:rPr>
          <w:rFonts w:ascii="Calibri Light" w:hAnsi="Calibri Light" w:cs="Calibri Light"/>
        </w:rPr>
        <w:t xml:space="preserve"> com obras de </w:t>
      </w:r>
      <w:r w:rsidR="00307EEC" w:rsidRPr="00B444D7">
        <w:rPr>
          <w:rFonts w:ascii="Calibri Light" w:hAnsi="Calibri Light" w:cs="Calibri Light"/>
          <w:b/>
          <w:bCs/>
        </w:rPr>
        <w:t>Bizet</w:t>
      </w:r>
      <w:r w:rsidR="00307EEC">
        <w:rPr>
          <w:rFonts w:ascii="Calibri Light" w:hAnsi="Calibri Light" w:cs="Calibri Light"/>
        </w:rPr>
        <w:t xml:space="preserve">, </w:t>
      </w:r>
      <w:r w:rsidR="00307EEC" w:rsidRPr="00B444D7">
        <w:rPr>
          <w:rFonts w:ascii="Calibri Light" w:hAnsi="Calibri Light" w:cs="Calibri Light"/>
          <w:b/>
          <w:bCs/>
        </w:rPr>
        <w:t>Ravel</w:t>
      </w:r>
      <w:r w:rsidR="00307EEC" w:rsidRPr="00B444D7">
        <w:rPr>
          <w:rFonts w:ascii="Calibri Light" w:hAnsi="Calibri Light" w:cs="Calibri Light"/>
        </w:rPr>
        <w:t xml:space="preserve">, </w:t>
      </w:r>
      <w:proofErr w:type="spellStart"/>
      <w:r w:rsidR="00C81B32" w:rsidRPr="00B444D7">
        <w:rPr>
          <w:rFonts w:ascii="Calibri Light" w:hAnsi="Calibri Light" w:cs="Calibri Light"/>
          <w:b/>
          <w:bCs/>
        </w:rPr>
        <w:t>Lully</w:t>
      </w:r>
      <w:proofErr w:type="spellEnd"/>
      <w:r w:rsidR="00C81B32" w:rsidRPr="00B444D7">
        <w:rPr>
          <w:rFonts w:ascii="Calibri Light" w:hAnsi="Calibri Light" w:cs="Calibri Light"/>
        </w:rPr>
        <w:t xml:space="preserve">, </w:t>
      </w:r>
      <w:proofErr w:type="spellStart"/>
      <w:r w:rsidR="00C81B32" w:rsidRPr="00B444D7">
        <w:rPr>
          <w:rFonts w:ascii="Calibri Light" w:hAnsi="Calibri Light" w:cs="Calibri Light"/>
          <w:b/>
          <w:bCs/>
        </w:rPr>
        <w:t>Massenet</w:t>
      </w:r>
      <w:proofErr w:type="spellEnd"/>
      <w:r w:rsidR="00C81B32" w:rsidRPr="00B444D7">
        <w:rPr>
          <w:rFonts w:ascii="Calibri Light" w:hAnsi="Calibri Light" w:cs="Calibri Light"/>
        </w:rPr>
        <w:t xml:space="preserve"> e</w:t>
      </w:r>
      <w:r w:rsidR="00C81B32" w:rsidRPr="00B444D7">
        <w:rPr>
          <w:rFonts w:ascii="Calibri Light" w:hAnsi="Calibri Light" w:cs="Calibri Light"/>
          <w:b/>
          <w:bCs/>
        </w:rPr>
        <w:t xml:space="preserve"> Fauré</w:t>
      </w:r>
      <w:r w:rsidR="00C81B32" w:rsidRPr="00B444D7">
        <w:rPr>
          <w:rFonts w:ascii="Calibri Light" w:hAnsi="Calibri Light" w:cs="Calibri Light"/>
        </w:rPr>
        <w:t xml:space="preserve">. </w:t>
      </w:r>
      <w:r w:rsidRPr="00B444D7">
        <w:rPr>
          <w:rFonts w:ascii="Calibri Light" w:hAnsi="Calibri Light" w:cs="Calibri Light"/>
        </w:rPr>
        <w:t>A regência é de</w:t>
      </w:r>
      <w:r w:rsidRPr="00B444D7">
        <w:rPr>
          <w:rFonts w:ascii="Calibri Light" w:hAnsi="Calibri Light" w:cs="Calibri Light"/>
          <w:b/>
          <w:bCs/>
        </w:rPr>
        <w:t xml:space="preserve"> José Soares</w:t>
      </w:r>
      <w:r w:rsidRPr="00B444D7">
        <w:rPr>
          <w:rFonts w:ascii="Calibri Light" w:hAnsi="Calibri Light" w:cs="Calibri Light"/>
        </w:rPr>
        <w:t>, Regente Associado da Filarmônica. Ao longo de seis concertos gratuitos, sempre aos domingos, a série é dedicada às famílias e à formação</w:t>
      </w:r>
      <w:r w:rsidRPr="0013667D">
        <w:rPr>
          <w:rFonts w:ascii="Calibri Light" w:hAnsi="Calibri Light" w:cs="Calibri Light"/>
        </w:rPr>
        <w:t xml:space="preserve"> de novos públicos e destaca, em 2022,</w:t>
      </w:r>
      <w:r w:rsidRPr="0081527E">
        <w:rPr>
          <w:rFonts w:ascii="Calibri Light" w:hAnsi="Calibri Light" w:cs="Calibri Light"/>
        </w:rPr>
        <w:t xml:space="preserve"> a música de diferentes regiões do mundo. </w:t>
      </w:r>
      <w:r w:rsidRPr="002D2282">
        <w:rPr>
          <w:rFonts w:ascii="Calibri Light" w:hAnsi="Calibri Light" w:cs="Calibri Light"/>
          <w:b/>
          <w:bCs/>
        </w:rPr>
        <w:t>O concerto é gratuito, com presença de</w:t>
      </w:r>
      <w:r>
        <w:rPr>
          <w:rFonts w:ascii="Calibri Light" w:hAnsi="Calibri Light" w:cs="Calibri Light"/>
          <w:b/>
          <w:bCs/>
        </w:rPr>
        <w:t xml:space="preserve"> público e transmissão ao </w:t>
      </w:r>
      <w:r w:rsidRPr="008075E6">
        <w:rPr>
          <w:rFonts w:ascii="Calibri Light" w:hAnsi="Calibri Light" w:cs="Calibri Light"/>
          <w:b/>
          <w:bCs/>
        </w:rPr>
        <w:t>vivo pelo canal</w:t>
      </w:r>
      <w:r w:rsidRPr="002D2282">
        <w:rPr>
          <w:rFonts w:ascii="Calibri Light" w:hAnsi="Calibri Light" w:cs="Calibri Light"/>
          <w:b/>
          <w:bCs/>
        </w:rPr>
        <w:t xml:space="preserve"> da Filarmônica no YouTube.</w:t>
      </w:r>
    </w:p>
    <w:p w14:paraId="6624E34F" w14:textId="5B650E4B" w:rsidR="0062774B" w:rsidRDefault="0062774B" w:rsidP="00214D46">
      <w:pPr>
        <w:spacing w:before="10"/>
        <w:jc w:val="both"/>
        <w:rPr>
          <w:rFonts w:ascii="Calibri Light" w:hAnsi="Calibri Light" w:cs="Calibri Light"/>
          <w:color w:val="000000" w:themeColor="text1"/>
        </w:rPr>
      </w:pPr>
      <w:r w:rsidRPr="0081527E">
        <w:rPr>
          <w:rFonts w:ascii="Calibri Light" w:hAnsi="Calibri Light" w:cs="Calibri Light"/>
          <w:b/>
          <w:bCs/>
          <w:color w:val="000000" w:themeColor="text1"/>
        </w:rPr>
        <w:t xml:space="preserve">A distribuição de ingressos </w:t>
      </w:r>
      <w:r w:rsidR="002738FA">
        <w:rPr>
          <w:rFonts w:ascii="Calibri Light" w:hAnsi="Calibri Light" w:cs="Calibri Light"/>
          <w:b/>
          <w:bCs/>
          <w:color w:val="000000" w:themeColor="text1"/>
        </w:rPr>
        <w:t>começa</w:t>
      </w:r>
      <w:r w:rsidR="00A46950">
        <w:rPr>
          <w:rFonts w:ascii="Calibri Light" w:hAnsi="Calibri Light" w:cs="Calibri Light"/>
          <w:b/>
          <w:bCs/>
          <w:color w:val="000000" w:themeColor="text1"/>
        </w:rPr>
        <w:t>rá</w:t>
      </w:r>
      <w:r w:rsidR="002738FA">
        <w:rPr>
          <w:rFonts w:ascii="Calibri Light" w:hAnsi="Calibri Light" w:cs="Calibri Light"/>
          <w:b/>
          <w:bCs/>
          <w:color w:val="000000" w:themeColor="text1"/>
        </w:rPr>
        <w:t xml:space="preserve"> a </w:t>
      </w:r>
      <w:r w:rsidR="00A46950">
        <w:rPr>
          <w:rFonts w:ascii="Calibri Light" w:hAnsi="Calibri Light" w:cs="Calibri Light"/>
          <w:b/>
          <w:bCs/>
          <w:color w:val="000000" w:themeColor="text1"/>
        </w:rPr>
        <w:t>ser</w:t>
      </w:r>
      <w:r w:rsidRPr="0081527E">
        <w:rPr>
          <w:rFonts w:ascii="Calibri Light" w:hAnsi="Calibri Light" w:cs="Calibri Light"/>
          <w:b/>
          <w:bCs/>
          <w:color w:val="000000" w:themeColor="text1"/>
        </w:rPr>
        <w:t xml:space="preserve"> </w:t>
      </w:r>
      <w:r w:rsidRPr="00220EAD">
        <w:rPr>
          <w:rFonts w:ascii="Calibri Light" w:hAnsi="Calibri Light" w:cs="Calibri Light"/>
          <w:b/>
          <w:bCs/>
          <w:color w:val="000000" w:themeColor="text1"/>
        </w:rPr>
        <w:t xml:space="preserve">feita a partir da </w:t>
      </w:r>
      <w:r w:rsidR="00420108" w:rsidRPr="00875B75">
        <w:rPr>
          <w:rFonts w:ascii="Calibri Light" w:hAnsi="Calibri Light" w:cs="Calibri Light"/>
          <w:b/>
          <w:bCs/>
          <w:color w:val="000000" w:themeColor="text1"/>
        </w:rPr>
        <w:t>sexta</w:t>
      </w:r>
      <w:r w:rsidRPr="00875B75">
        <w:rPr>
          <w:rFonts w:ascii="Calibri Light" w:hAnsi="Calibri Light" w:cs="Calibri Light"/>
          <w:b/>
          <w:bCs/>
          <w:color w:val="000000" w:themeColor="text1"/>
        </w:rPr>
        <w:t xml:space="preserve">-feira, dia </w:t>
      </w:r>
      <w:r w:rsidR="000A2C67">
        <w:rPr>
          <w:rFonts w:ascii="Calibri Light" w:hAnsi="Calibri Light" w:cs="Calibri Light"/>
          <w:b/>
          <w:bCs/>
          <w:color w:val="000000" w:themeColor="text1"/>
        </w:rPr>
        <w:t>29</w:t>
      </w:r>
      <w:r w:rsidRPr="00875B75">
        <w:rPr>
          <w:rFonts w:ascii="Calibri Light" w:hAnsi="Calibri Light" w:cs="Calibri Light"/>
          <w:b/>
          <w:bCs/>
          <w:color w:val="000000" w:themeColor="text1"/>
        </w:rPr>
        <w:t xml:space="preserve"> de</w:t>
      </w:r>
      <w:r w:rsidR="000A2C67">
        <w:rPr>
          <w:rFonts w:ascii="Calibri Light" w:hAnsi="Calibri Light" w:cs="Calibri Light"/>
          <w:b/>
          <w:bCs/>
          <w:color w:val="000000" w:themeColor="text1"/>
        </w:rPr>
        <w:t xml:space="preserve"> julho</w:t>
      </w:r>
      <w:r w:rsidRPr="00875B75">
        <w:rPr>
          <w:rFonts w:ascii="Calibri Light" w:hAnsi="Calibri Light" w:cs="Calibri Light"/>
          <w:b/>
          <w:bCs/>
          <w:color w:val="000000" w:themeColor="text1"/>
        </w:rPr>
        <w:t>,</w:t>
      </w:r>
      <w:r w:rsidRPr="00220EAD">
        <w:rPr>
          <w:rFonts w:ascii="Calibri Light" w:hAnsi="Calibri Light" w:cs="Calibri Light"/>
          <w:b/>
          <w:bCs/>
          <w:color w:val="000000" w:themeColor="text1"/>
        </w:rPr>
        <w:t xml:space="preserve"> após o meio</w:t>
      </w:r>
      <w:r w:rsidRPr="0081527E">
        <w:rPr>
          <w:rFonts w:ascii="Calibri Light" w:hAnsi="Calibri Light" w:cs="Calibri Light"/>
          <w:b/>
          <w:bCs/>
          <w:color w:val="000000" w:themeColor="text1"/>
        </w:rPr>
        <w:t xml:space="preserve">-dia, </w:t>
      </w:r>
      <w:r w:rsidR="00214D46" w:rsidRPr="00C61B6B">
        <w:rPr>
          <w:rFonts w:ascii="Calibri Light" w:hAnsi="Calibri Light" w:cs="Calibri Light"/>
          <w:b/>
          <w:bCs/>
          <w:color w:val="000000" w:themeColor="text1"/>
        </w:rPr>
        <w:t>pela internet</w:t>
      </w:r>
      <w:r w:rsidR="00214D46" w:rsidRPr="00C61B6B">
        <w:rPr>
          <w:rFonts w:ascii="Calibri Light" w:hAnsi="Calibri Light" w:cs="Calibri Light"/>
          <w:color w:val="000000" w:themeColor="text1"/>
        </w:rPr>
        <w:t>, no site da Filarmônica (</w:t>
      </w:r>
      <w:hyperlink r:id="rId7" w:history="1">
        <w:r w:rsidR="00214D46" w:rsidRPr="00C61B6B">
          <w:rPr>
            <w:rStyle w:val="Hyperlink"/>
            <w:rFonts w:ascii="Calibri Light" w:hAnsi="Calibri Light" w:cs="Calibri Light"/>
          </w:rPr>
          <w:t>www.filarmonica.art.br</w:t>
        </w:r>
      </w:hyperlink>
      <w:r w:rsidR="00214D46" w:rsidRPr="00C61B6B">
        <w:rPr>
          <w:rFonts w:ascii="Calibri Light" w:hAnsi="Calibri Light" w:cs="Calibri Light"/>
          <w:color w:val="000000" w:themeColor="text1"/>
        </w:rPr>
        <w:t xml:space="preserve">), limitada a </w:t>
      </w:r>
      <w:r w:rsidR="00214D46" w:rsidRPr="00315CE0">
        <w:rPr>
          <w:rFonts w:ascii="Calibri Light" w:hAnsi="Calibri Light" w:cs="Calibri Light"/>
          <w:color w:val="000000" w:themeColor="text1"/>
        </w:rPr>
        <w:t xml:space="preserve">4 ingressos por pessoa. Não haverá distribuição de ingressos no momento do concerto. </w:t>
      </w:r>
    </w:p>
    <w:p w14:paraId="6367253F" w14:textId="77777777" w:rsidR="0094469B" w:rsidRDefault="0094469B" w:rsidP="0094469B">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(Portaria nº 375/2022, publicada no dia 14 de junho de 2022), o uso de máscara é obrigatório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2077B7E5" w14:textId="77777777" w:rsidR="00C81B32" w:rsidRPr="00B444D7" w:rsidRDefault="00C81B32" w:rsidP="00315CE0">
      <w:pPr>
        <w:jc w:val="both"/>
        <w:rPr>
          <w:rFonts w:ascii="Calibri Light" w:hAnsi="Calibri Light" w:cs="Calibri Light"/>
        </w:rPr>
      </w:pPr>
      <w:r w:rsidRPr="00B444D7">
        <w:rPr>
          <w:rFonts w:ascii="Calibri Light" w:hAnsi="Calibri Light" w:cs="Calibri Light"/>
        </w:rPr>
        <w:t>Este projeto é apresentado pelo Ministério do Turismo, Instituto Unimed-BH e Cemig por meio da Lei Federal de Incentivo à Cultura e da Lei Estadual de Incentivo à Cultura. Realização: Instituto Cultural Filarmônica, Secretaria Especial da Cultura e Ministério do Turismo.</w:t>
      </w:r>
    </w:p>
    <w:p w14:paraId="7CBC163A" w14:textId="214CF5A0" w:rsidR="0006636E" w:rsidRDefault="00FB0576" w:rsidP="00315CE0">
      <w:pPr>
        <w:jc w:val="both"/>
        <w:rPr>
          <w:rFonts w:ascii="Calibri Light" w:hAnsi="Calibri Light" w:cs="Calibri Light"/>
        </w:rPr>
      </w:pPr>
      <w:r w:rsidRPr="00875B75">
        <w:rPr>
          <w:rFonts w:ascii="Calibri Light" w:hAnsi="Calibri Light" w:cs="Calibri Light"/>
        </w:rPr>
        <w:t>Nossa programação educacional é apoiada pelo programa Amigos da Filarmônica.</w:t>
      </w:r>
      <w:r w:rsidRPr="00315CE0">
        <w:rPr>
          <w:rFonts w:ascii="Calibri Light" w:hAnsi="Calibri Light" w:cs="Calibri Light"/>
        </w:rPr>
        <w:t xml:space="preserve"> </w:t>
      </w:r>
    </w:p>
    <w:p w14:paraId="17BF3C52" w14:textId="289619FA" w:rsidR="00FB0576" w:rsidRDefault="00223F8A" w:rsidP="00315CE0">
      <w:pPr>
        <w:jc w:val="both"/>
        <w:rPr>
          <w:rFonts w:ascii="Calibri Light" w:hAnsi="Calibri Light" w:cs="Calibri Light"/>
          <w:b/>
        </w:rPr>
      </w:pPr>
      <w:r w:rsidRPr="00B444D7">
        <w:rPr>
          <w:rFonts w:ascii="Calibri Light" w:hAnsi="Calibri Light" w:cs="Calibri Light"/>
          <w:b/>
        </w:rPr>
        <w:t xml:space="preserve">José Soares, </w:t>
      </w:r>
      <w:r w:rsidR="00C81B32" w:rsidRPr="00B444D7">
        <w:rPr>
          <w:rFonts w:ascii="Calibri Light" w:hAnsi="Calibri Light" w:cs="Calibri Light"/>
          <w:b/>
        </w:rPr>
        <w:t>R</w:t>
      </w:r>
      <w:r w:rsidRPr="00B444D7">
        <w:rPr>
          <w:rFonts w:ascii="Calibri Light" w:hAnsi="Calibri Light" w:cs="Calibri Light"/>
          <w:b/>
        </w:rPr>
        <w:t xml:space="preserve">egente </w:t>
      </w:r>
      <w:r w:rsidR="00C81B32" w:rsidRPr="00B444D7">
        <w:rPr>
          <w:rFonts w:ascii="Calibri Light" w:hAnsi="Calibri Light" w:cs="Calibri Light"/>
          <w:b/>
        </w:rPr>
        <w:t>A</w:t>
      </w:r>
      <w:r w:rsidRPr="00B444D7">
        <w:rPr>
          <w:rFonts w:ascii="Calibri Light" w:hAnsi="Calibri Light" w:cs="Calibri Light"/>
          <w:b/>
        </w:rPr>
        <w:t>ssociado da Filarmônica de Minas Gerais</w:t>
      </w:r>
      <w:r>
        <w:rPr>
          <w:rFonts w:ascii="Calibri Light" w:hAnsi="Calibri Light" w:cs="Calibri Light"/>
          <w:b/>
        </w:rPr>
        <w:t xml:space="preserve"> </w:t>
      </w:r>
    </w:p>
    <w:p w14:paraId="0CE9C579" w14:textId="3EFFD583" w:rsidR="00231C06" w:rsidRDefault="00231C06" w:rsidP="00315CE0">
      <w:pPr>
        <w:jc w:val="both"/>
        <w:rPr>
          <w:rFonts w:ascii="Calibri Light" w:hAnsi="Calibri Light" w:cs="Calibri Light"/>
        </w:rPr>
      </w:pPr>
      <w:r w:rsidRPr="003A68D3">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3A68D3">
        <w:rPr>
          <w:rFonts w:ascii="Calibri Light" w:hAnsi="Calibri Light" w:cs="Calibri Light"/>
        </w:rPr>
        <w:t>Tokyo</w:t>
      </w:r>
      <w:proofErr w:type="spellEnd"/>
      <w:r w:rsidRPr="003A68D3">
        <w:rPr>
          <w:rFonts w:ascii="Calibri Light" w:hAnsi="Calibri Light" w:cs="Calibri Light"/>
        </w:rPr>
        <w:t xml:space="preserve"> </w:t>
      </w:r>
      <w:proofErr w:type="spellStart"/>
      <w:r w:rsidRPr="003A68D3">
        <w:rPr>
          <w:rFonts w:ascii="Calibri Light" w:hAnsi="Calibri Light" w:cs="Calibri Light"/>
        </w:rPr>
        <w:t>International</w:t>
      </w:r>
      <w:proofErr w:type="spellEnd"/>
      <w:r w:rsidRPr="003A68D3">
        <w:rPr>
          <w:rFonts w:ascii="Calibri Light" w:hAnsi="Calibri Light" w:cs="Calibri Light"/>
        </w:rPr>
        <w:t xml:space="preserve"> Music </w:t>
      </w:r>
      <w:proofErr w:type="spellStart"/>
      <w:r w:rsidRPr="003A68D3">
        <w:rPr>
          <w:rFonts w:ascii="Calibri Light" w:hAnsi="Calibri Light" w:cs="Calibri Light"/>
        </w:rPr>
        <w:t>Competition</w:t>
      </w:r>
      <w:proofErr w:type="spellEnd"/>
      <w:r w:rsidRPr="003A68D3">
        <w:rPr>
          <w:rFonts w:ascii="Calibri Light" w:hAnsi="Calibri Light" w:cs="Calibri Light"/>
        </w:rPr>
        <w:t xml:space="preserve"> for </w:t>
      </w:r>
      <w:proofErr w:type="spellStart"/>
      <w:r w:rsidRPr="003A68D3">
        <w:rPr>
          <w:rFonts w:ascii="Calibri Light" w:hAnsi="Calibri Light" w:cs="Calibri Light"/>
        </w:rPr>
        <w:t>Conducting</w:t>
      </w:r>
      <w:proofErr w:type="spellEnd"/>
      <w:r w:rsidRPr="003A68D3">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3A68D3">
        <w:rPr>
          <w:rFonts w:ascii="Calibri Light" w:hAnsi="Calibri Light" w:cs="Calibri Light"/>
          <w:i/>
          <w:iCs/>
        </w:rPr>
        <w:t>masterclasses</w:t>
      </w:r>
      <w:proofErr w:type="spellEnd"/>
      <w:r w:rsidRPr="003A68D3">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orientado por Marin </w:t>
      </w:r>
      <w:proofErr w:type="spellStart"/>
      <w:r w:rsidRPr="003A68D3">
        <w:rPr>
          <w:rFonts w:ascii="Calibri Light" w:hAnsi="Calibri Light" w:cs="Calibri Light"/>
        </w:rPr>
        <w:t>Alsop</w:t>
      </w:r>
      <w:proofErr w:type="spellEnd"/>
      <w:r w:rsidRPr="003A68D3">
        <w:rPr>
          <w:rFonts w:ascii="Calibri Light" w:hAnsi="Calibri Light" w:cs="Calibri Light"/>
        </w:rPr>
        <w:t xml:space="preserve">, </w:t>
      </w:r>
      <w:proofErr w:type="spellStart"/>
      <w:r w:rsidRPr="003A68D3">
        <w:rPr>
          <w:rFonts w:ascii="Calibri Light" w:hAnsi="Calibri Light" w:cs="Calibri Light"/>
        </w:rPr>
        <w:t>Arvo</w:t>
      </w:r>
      <w:proofErr w:type="spellEnd"/>
      <w:r w:rsidRPr="003A68D3">
        <w:rPr>
          <w:rFonts w:ascii="Calibri Light" w:hAnsi="Calibri Light" w:cs="Calibri Light"/>
        </w:rPr>
        <w:t xml:space="preserve"> </w:t>
      </w:r>
      <w:proofErr w:type="spellStart"/>
      <w:r w:rsidRPr="003A68D3">
        <w:rPr>
          <w:rFonts w:ascii="Calibri Light" w:hAnsi="Calibri Light" w:cs="Calibri Light"/>
        </w:rPr>
        <w:t>Volmer</w:t>
      </w:r>
      <w:proofErr w:type="spellEnd"/>
      <w:r w:rsidRPr="003A68D3">
        <w:rPr>
          <w:rFonts w:ascii="Calibri Light" w:hAnsi="Calibri Light" w:cs="Calibri Light"/>
        </w:rPr>
        <w:t xml:space="preserve">, Giancarlo Guerrero e Alexander </w:t>
      </w:r>
      <w:proofErr w:type="spellStart"/>
      <w:r w:rsidRPr="003A68D3">
        <w:rPr>
          <w:rFonts w:ascii="Calibri Light" w:hAnsi="Calibri Light" w:cs="Calibri Light"/>
        </w:rPr>
        <w:t>Libreich</w:t>
      </w:r>
      <w:proofErr w:type="spellEnd"/>
      <w:r w:rsidRPr="003A68D3">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3A68D3">
        <w:rPr>
          <w:rFonts w:ascii="Calibri Light" w:hAnsi="Calibri Light" w:cs="Calibri Light"/>
        </w:rPr>
        <w:t>Alsop</w:t>
      </w:r>
      <w:proofErr w:type="spellEnd"/>
      <w:r w:rsidRPr="003A68D3">
        <w:rPr>
          <w:rFonts w:ascii="Calibri Light" w:hAnsi="Calibri Light" w:cs="Calibri Light"/>
        </w:rPr>
        <w:t xml:space="preserve">. Foi aluno do Laboratório de Regência da Orquestra Filarmônica de Minas Gerais, sendo convidado pelo maestro Fabio </w:t>
      </w:r>
      <w:proofErr w:type="spellStart"/>
      <w:r w:rsidRPr="003A68D3">
        <w:rPr>
          <w:rFonts w:ascii="Calibri Light" w:hAnsi="Calibri Light" w:cs="Calibri Light"/>
        </w:rPr>
        <w:t>Mechetti</w:t>
      </w:r>
      <w:proofErr w:type="spellEnd"/>
      <w:r w:rsidRPr="003A68D3">
        <w:rPr>
          <w:rFonts w:ascii="Calibri Light" w:hAnsi="Calibri Light" w:cs="Calibri Light"/>
        </w:rPr>
        <w:t xml:space="preserve"> a reger um dos Concertos para a Juventude da temporada 2019. Em julho desse mesmo ano, teve aulas com Paavo</w:t>
      </w:r>
      <w:r w:rsidRPr="003A68D3">
        <w:rPr>
          <w:rFonts w:ascii="Calibri Light" w:hAnsi="Calibri Light" w:cs="Calibri Light"/>
          <w:shd w:val="clear" w:color="auto" w:fill="F4F1E9"/>
        </w:rPr>
        <w:t xml:space="preserve"> </w:t>
      </w:r>
      <w:proofErr w:type="spellStart"/>
      <w:r w:rsidRPr="003A68D3">
        <w:rPr>
          <w:rFonts w:ascii="Calibri Light" w:hAnsi="Calibri Light" w:cs="Calibri Light"/>
        </w:rPr>
        <w:t>Järvi</w:t>
      </w:r>
      <w:proofErr w:type="spellEnd"/>
      <w:r w:rsidRPr="003A68D3">
        <w:rPr>
          <w:rFonts w:ascii="Calibri Light" w:hAnsi="Calibri Light" w:cs="Calibri Light"/>
        </w:rPr>
        <w:t xml:space="preserve">, </w:t>
      </w:r>
      <w:proofErr w:type="spellStart"/>
      <w:r w:rsidRPr="003A68D3">
        <w:rPr>
          <w:rFonts w:ascii="Calibri Light" w:hAnsi="Calibri Light" w:cs="Calibri Light"/>
        </w:rPr>
        <w:t>Neëme</w:t>
      </w:r>
      <w:proofErr w:type="spellEnd"/>
      <w:r w:rsidRPr="003A68D3">
        <w:rPr>
          <w:rFonts w:ascii="Calibri Light" w:hAnsi="Calibri Light" w:cs="Calibri Light"/>
        </w:rPr>
        <w:t xml:space="preserve"> </w:t>
      </w:r>
      <w:proofErr w:type="spellStart"/>
      <w:r w:rsidRPr="003A68D3">
        <w:rPr>
          <w:rFonts w:ascii="Calibri Light" w:hAnsi="Calibri Light" w:cs="Calibri Light"/>
        </w:rPr>
        <w:t>Järvi</w:t>
      </w:r>
      <w:proofErr w:type="spellEnd"/>
      <w:r w:rsidRPr="003A68D3">
        <w:rPr>
          <w:rFonts w:ascii="Calibri Light" w:hAnsi="Calibri Light" w:cs="Calibri Light"/>
        </w:rPr>
        <w:t xml:space="preserve">, </w:t>
      </w:r>
      <w:proofErr w:type="spellStart"/>
      <w:r w:rsidRPr="003A68D3">
        <w:rPr>
          <w:rFonts w:ascii="Calibri Light" w:hAnsi="Calibri Light" w:cs="Calibri Light"/>
        </w:rPr>
        <w:t>Kristjan</w:t>
      </w:r>
      <w:proofErr w:type="spellEnd"/>
      <w:r w:rsidRPr="003A68D3">
        <w:rPr>
          <w:rFonts w:ascii="Calibri Light" w:hAnsi="Calibri Light" w:cs="Calibri Light"/>
        </w:rPr>
        <w:t xml:space="preserve"> </w:t>
      </w:r>
      <w:proofErr w:type="spellStart"/>
      <w:r w:rsidRPr="003A68D3">
        <w:rPr>
          <w:rFonts w:ascii="Calibri Light" w:hAnsi="Calibri Light" w:cs="Calibri Light"/>
        </w:rPr>
        <w:t>Järvi</w:t>
      </w:r>
      <w:proofErr w:type="spellEnd"/>
      <w:r w:rsidRPr="003A68D3">
        <w:rPr>
          <w:rFonts w:ascii="Calibri Light" w:hAnsi="Calibri Light" w:cs="Calibri Light"/>
        </w:rPr>
        <w:t xml:space="preserve"> e Leonid </w:t>
      </w:r>
      <w:proofErr w:type="spellStart"/>
      <w:r w:rsidRPr="003A68D3">
        <w:rPr>
          <w:rFonts w:ascii="Calibri Light" w:hAnsi="Calibri Light" w:cs="Calibri Light"/>
        </w:rPr>
        <w:t>Grin</w:t>
      </w:r>
      <w:proofErr w:type="spellEnd"/>
      <w:r w:rsidRPr="003A68D3">
        <w:rPr>
          <w:rFonts w:ascii="Calibri Light" w:hAnsi="Calibri Light" w:cs="Calibri Light"/>
        </w:rPr>
        <w:t xml:space="preserve">, como parte do programa de Regência do Festival de Música de </w:t>
      </w:r>
      <w:proofErr w:type="spellStart"/>
      <w:r w:rsidRPr="003A68D3">
        <w:rPr>
          <w:rFonts w:ascii="Calibri Light" w:hAnsi="Calibri Light" w:cs="Calibri Light"/>
        </w:rPr>
        <w:t>Parnü</w:t>
      </w:r>
      <w:proofErr w:type="spellEnd"/>
      <w:r w:rsidRPr="003A68D3">
        <w:rPr>
          <w:rFonts w:ascii="Calibri Light" w:hAnsi="Calibri Light" w:cs="Calibri Light"/>
        </w:rPr>
        <w:t>, Estônia. Atualmente, cursa o bacharelado em Composição pela Universidade de São Paulo.</w:t>
      </w:r>
    </w:p>
    <w:p w14:paraId="57C0FBBC" w14:textId="339EDBDF" w:rsidR="002738FA" w:rsidRPr="002738FA" w:rsidRDefault="002738FA" w:rsidP="00315CE0">
      <w:pPr>
        <w:jc w:val="both"/>
        <w:rPr>
          <w:rFonts w:ascii="Calibri Light" w:hAnsi="Calibri Light" w:cs="Calibri Light"/>
          <w:b/>
          <w:bCs/>
        </w:rPr>
      </w:pPr>
      <w:r w:rsidRPr="002738FA">
        <w:rPr>
          <w:rFonts w:ascii="Calibri Light" w:hAnsi="Calibri Light" w:cs="Calibri Light"/>
          <w:b/>
          <w:bCs/>
        </w:rPr>
        <w:lastRenderedPageBreak/>
        <w:t xml:space="preserve">PROGRAMA </w:t>
      </w:r>
    </w:p>
    <w:p w14:paraId="116CFF40" w14:textId="77777777" w:rsidR="002738FA" w:rsidRPr="0081527E" w:rsidRDefault="002738FA" w:rsidP="002738FA">
      <w:pPr>
        <w:spacing w:after="0" w:line="240" w:lineRule="auto"/>
        <w:jc w:val="both"/>
        <w:rPr>
          <w:rFonts w:ascii="Calibri Light" w:hAnsi="Calibri Light" w:cs="Calibri Light"/>
          <w:b/>
          <w:bCs/>
        </w:rPr>
      </w:pPr>
      <w:r w:rsidRPr="0081527E">
        <w:rPr>
          <w:rFonts w:ascii="Calibri Light" w:hAnsi="Calibri Light" w:cs="Calibri Light"/>
          <w:b/>
          <w:bCs/>
        </w:rPr>
        <w:t xml:space="preserve">Concertos para a Juventude – </w:t>
      </w:r>
      <w:r>
        <w:rPr>
          <w:rFonts w:ascii="Calibri Light" w:hAnsi="Calibri Light" w:cs="Calibri Light"/>
          <w:b/>
          <w:bCs/>
        </w:rPr>
        <w:t>França</w:t>
      </w:r>
    </w:p>
    <w:p w14:paraId="1D88FA77" w14:textId="77777777" w:rsidR="002738FA" w:rsidRPr="0081527E" w:rsidRDefault="002738FA" w:rsidP="002738FA">
      <w:pPr>
        <w:spacing w:after="0" w:line="240" w:lineRule="auto"/>
        <w:jc w:val="both"/>
        <w:rPr>
          <w:rFonts w:ascii="Calibri Light" w:hAnsi="Calibri Light" w:cs="Calibri Light"/>
          <w:b/>
          <w:bCs/>
        </w:rPr>
      </w:pPr>
      <w:r>
        <w:rPr>
          <w:rFonts w:ascii="Calibri Light" w:hAnsi="Calibri Light" w:cs="Calibri Light"/>
          <w:b/>
          <w:bCs/>
        </w:rPr>
        <w:t>31</w:t>
      </w:r>
      <w:r w:rsidRPr="0081527E">
        <w:rPr>
          <w:rFonts w:ascii="Calibri Light" w:hAnsi="Calibri Light" w:cs="Calibri Light"/>
          <w:b/>
          <w:bCs/>
        </w:rPr>
        <w:t xml:space="preserve"> de </w:t>
      </w:r>
      <w:r>
        <w:rPr>
          <w:rFonts w:ascii="Calibri Light" w:hAnsi="Calibri Light" w:cs="Calibri Light"/>
          <w:b/>
          <w:bCs/>
        </w:rPr>
        <w:t>julho</w:t>
      </w:r>
      <w:r w:rsidRPr="0081527E">
        <w:rPr>
          <w:rFonts w:ascii="Calibri Light" w:hAnsi="Calibri Light" w:cs="Calibri Light"/>
          <w:b/>
          <w:bCs/>
        </w:rPr>
        <w:t xml:space="preserve"> – 11h</w:t>
      </w:r>
    </w:p>
    <w:p w14:paraId="2AFD7442" w14:textId="77777777" w:rsidR="002738FA" w:rsidRPr="0081527E" w:rsidRDefault="002738FA" w:rsidP="002738FA">
      <w:pPr>
        <w:spacing w:after="0" w:line="240" w:lineRule="auto"/>
        <w:jc w:val="both"/>
        <w:rPr>
          <w:rFonts w:ascii="Calibri Light" w:hAnsi="Calibri Light" w:cs="Calibri Light"/>
          <w:b/>
          <w:bCs/>
        </w:rPr>
      </w:pPr>
      <w:r w:rsidRPr="0081527E">
        <w:rPr>
          <w:rFonts w:ascii="Calibri Light" w:hAnsi="Calibri Light" w:cs="Calibri Light"/>
          <w:b/>
          <w:bCs/>
        </w:rPr>
        <w:t>Sala Minas Gerais</w:t>
      </w:r>
    </w:p>
    <w:p w14:paraId="5861D753" w14:textId="77777777" w:rsidR="002738FA" w:rsidRPr="0081527E" w:rsidRDefault="002738FA" w:rsidP="002738FA">
      <w:pPr>
        <w:spacing w:after="0" w:line="240" w:lineRule="auto"/>
        <w:jc w:val="both"/>
        <w:rPr>
          <w:rFonts w:ascii="Calibri Light" w:hAnsi="Calibri Light" w:cs="Calibri Light"/>
          <w:b/>
          <w:bCs/>
        </w:rPr>
      </w:pPr>
      <w:r w:rsidRPr="0081527E">
        <w:rPr>
          <w:rFonts w:ascii="Calibri Light" w:hAnsi="Calibri Light" w:cs="Calibri Light"/>
          <w:b/>
          <w:bCs/>
        </w:rPr>
        <w:t>Gratuito</w:t>
      </w:r>
      <w:r>
        <w:rPr>
          <w:rFonts w:ascii="Calibri Light" w:hAnsi="Calibri Light" w:cs="Calibri Light"/>
          <w:b/>
          <w:bCs/>
        </w:rPr>
        <w:t xml:space="preserve"> </w:t>
      </w:r>
      <w:r w:rsidRPr="008075E6">
        <w:rPr>
          <w:rFonts w:ascii="Calibri Light" w:hAnsi="Calibri Light" w:cs="Calibri Light"/>
          <w:b/>
          <w:bCs/>
        </w:rPr>
        <w:t>e com transmissão ao vivo</w:t>
      </w:r>
    </w:p>
    <w:p w14:paraId="3C8E72B4" w14:textId="77777777" w:rsidR="002738FA" w:rsidRDefault="002738FA" w:rsidP="002738FA">
      <w:pPr>
        <w:spacing w:after="0" w:line="240" w:lineRule="auto"/>
        <w:rPr>
          <w:rFonts w:ascii="Calibri Light" w:hAnsi="Calibri Light" w:cs="Calibri Light"/>
          <w:bCs/>
        </w:rPr>
      </w:pPr>
    </w:p>
    <w:p w14:paraId="3FD33E47" w14:textId="77777777" w:rsidR="002738FA" w:rsidRDefault="002738FA" w:rsidP="002738FA">
      <w:pPr>
        <w:spacing w:after="0" w:line="240" w:lineRule="auto"/>
        <w:rPr>
          <w:rFonts w:ascii="Calibri Light" w:hAnsi="Calibri Light" w:cs="Calibri Light"/>
          <w:bCs/>
        </w:rPr>
      </w:pPr>
      <w:r>
        <w:rPr>
          <w:rFonts w:ascii="Calibri Light" w:hAnsi="Calibri Light" w:cs="Calibri Light"/>
          <w:bCs/>
        </w:rPr>
        <w:t>José Soares</w:t>
      </w:r>
      <w:r w:rsidRPr="0081527E">
        <w:rPr>
          <w:rFonts w:ascii="Calibri Light" w:hAnsi="Calibri Light" w:cs="Calibri Light"/>
          <w:bCs/>
        </w:rPr>
        <w:t xml:space="preserve">, regente </w:t>
      </w:r>
    </w:p>
    <w:p w14:paraId="2609104C" w14:textId="77777777" w:rsidR="002738FA" w:rsidRDefault="002738FA" w:rsidP="002738FA">
      <w:pPr>
        <w:spacing w:after="0" w:line="240" w:lineRule="auto"/>
        <w:rPr>
          <w:rFonts w:ascii="Calibri Light" w:hAnsi="Calibri Light" w:cs="Calibri Light"/>
          <w:bCs/>
        </w:rPr>
      </w:pPr>
    </w:p>
    <w:p w14:paraId="44C2F9AB" w14:textId="77777777" w:rsidR="002738FA" w:rsidRPr="009A4C83" w:rsidRDefault="002738FA" w:rsidP="002738FA">
      <w:pPr>
        <w:spacing w:after="0" w:line="240" w:lineRule="auto"/>
        <w:rPr>
          <w:rFonts w:ascii="Calibri Light" w:hAnsi="Calibri Light" w:cs="Calibri Light"/>
          <w:bCs/>
        </w:rPr>
      </w:pPr>
      <w:r>
        <w:rPr>
          <w:rFonts w:ascii="Calibri Light" w:hAnsi="Calibri Light" w:cs="Calibri Light"/>
          <w:b/>
        </w:rPr>
        <w:t>BIZET</w:t>
      </w:r>
      <w:r w:rsidRPr="009A4C83">
        <w:rPr>
          <w:rFonts w:ascii="Calibri Light" w:hAnsi="Calibri Light" w:cs="Calibri Light"/>
          <w:bCs/>
        </w:rPr>
        <w:t xml:space="preserve">     </w:t>
      </w:r>
      <w:r>
        <w:rPr>
          <w:rFonts w:ascii="Calibri Light" w:hAnsi="Calibri Light" w:cs="Calibri Light"/>
          <w:bCs/>
        </w:rPr>
        <w:t xml:space="preserve">                          </w:t>
      </w:r>
      <w:r w:rsidRPr="004A78DD">
        <w:rPr>
          <w:rFonts w:ascii="Calibri Light" w:hAnsi="Calibri Light" w:cs="Calibri Light"/>
          <w:i/>
          <w:iCs/>
        </w:rPr>
        <w:t>L’Arlésienne: Suíte</w:t>
      </w:r>
      <w:r w:rsidRPr="00451C46">
        <w:rPr>
          <w:rFonts w:ascii="Calibri Light" w:hAnsi="Calibri Light" w:cs="Calibri Light"/>
          <w:bCs/>
          <w:i/>
          <w:iCs/>
        </w:rPr>
        <w:t xml:space="preserve"> nº 2: Farandole</w:t>
      </w:r>
    </w:p>
    <w:p w14:paraId="06F0E898" w14:textId="77777777" w:rsidR="002738FA" w:rsidRPr="000811F5" w:rsidRDefault="002738FA" w:rsidP="002738FA">
      <w:pPr>
        <w:spacing w:after="0" w:line="240" w:lineRule="auto"/>
        <w:rPr>
          <w:rFonts w:ascii="Calibri Light" w:hAnsi="Calibri Light" w:cs="Calibri Light"/>
          <w:bCs/>
        </w:rPr>
      </w:pPr>
      <w:r>
        <w:rPr>
          <w:rFonts w:ascii="Calibri Light" w:hAnsi="Calibri Light" w:cs="Calibri Light"/>
          <w:b/>
        </w:rPr>
        <w:t>LULLY</w:t>
      </w:r>
      <w:r w:rsidRPr="00467457">
        <w:rPr>
          <w:rFonts w:ascii="Calibri Light" w:hAnsi="Calibri Light" w:cs="Calibri Light"/>
          <w:b/>
        </w:rPr>
        <w:t xml:space="preserve"> </w:t>
      </w:r>
      <w:r w:rsidRPr="009A4C83">
        <w:rPr>
          <w:rFonts w:ascii="Calibri Light" w:hAnsi="Calibri Light" w:cs="Calibri Light"/>
          <w:bCs/>
        </w:rPr>
        <w:t xml:space="preserve">      </w:t>
      </w:r>
      <w:r>
        <w:rPr>
          <w:rFonts w:ascii="Calibri Light" w:hAnsi="Calibri Light" w:cs="Calibri Light"/>
          <w:bCs/>
        </w:rPr>
        <w:t xml:space="preserve">                       </w:t>
      </w:r>
      <w:r w:rsidRPr="00451C46">
        <w:rPr>
          <w:rFonts w:ascii="Calibri Light" w:hAnsi="Calibri Light" w:cs="Calibri Light"/>
          <w:bCs/>
          <w:i/>
          <w:iCs/>
        </w:rPr>
        <w:t xml:space="preserve">O burguês </w:t>
      </w:r>
      <w:r w:rsidRPr="000811F5">
        <w:rPr>
          <w:rFonts w:ascii="Calibri Light" w:hAnsi="Calibri Light" w:cs="Calibri Light"/>
          <w:bCs/>
          <w:i/>
          <w:iCs/>
        </w:rPr>
        <w:t>fidalgo: Abertura</w:t>
      </w:r>
    </w:p>
    <w:p w14:paraId="6317D008" w14:textId="77777777" w:rsidR="002738FA" w:rsidRPr="000811F5" w:rsidRDefault="002738FA" w:rsidP="002738FA">
      <w:pPr>
        <w:spacing w:after="0" w:line="240" w:lineRule="auto"/>
        <w:rPr>
          <w:rFonts w:ascii="Calibri Light" w:hAnsi="Calibri Light" w:cs="Calibri Light"/>
          <w:bCs/>
          <w:i/>
          <w:iCs/>
        </w:rPr>
      </w:pPr>
      <w:r w:rsidRPr="000811F5">
        <w:rPr>
          <w:rFonts w:ascii="Calibri Light" w:hAnsi="Calibri Light" w:cs="Calibri Light"/>
          <w:b/>
        </w:rPr>
        <w:t>MASSENET</w:t>
      </w:r>
      <w:r w:rsidRPr="000811F5">
        <w:rPr>
          <w:rFonts w:ascii="Calibri Light" w:hAnsi="Calibri Light" w:cs="Calibri Light"/>
          <w:bCs/>
        </w:rPr>
        <w:t xml:space="preserve">                     </w:t>
      </w:r>
      <w:r w:rsidRPr="000811F5">
        <w:rPr>
          <w:rFonts w:ascii="Calibri Light" w:hAnsi="Calibri Light" w:cs="Calibri Light"/>
          <w:i/>
          <w:iCs/>
        </w:rPr>
        <w:t>Thais: Meditação</w:t>
      </w:r>
    </w:p>
    <w:p w14:paraId="2394A151" w14:textId="77777777" w:rsidR="002738FA" w:rsidRPr="000811F5" w:rsidRDefault="002738FA" w:rsidP="002738FA">
      <w:pPr>
        <w:spacing w:after="0" w:line="240" w:lineRule="auto"/>
      </w:pPr>
      <w:r w:rsidRPr="000811F5">
        <w:rPr>
          <w:rFonts w:ascii="Calibri Light" w:hAnsi="Calibri Light" w:cs="Calibri Light"/>
          <w:b/>
        </w:rPr>
        <w:t>FAURÉ</w:t>
      </w:r>
      <w:r w:rsidRPr="000811F5">
        <w:rPr>
          <w:rFonts w:ascii="Calibri Light" w:hAnsi="Calibri Light" w:cs="Calibri Light"/>
          <w:bCs/>
        </w:rPr>
        <w:t xml:space="preserve">                            </w:t>
      </w:r>
      <w:r w:rsidRPr="000811F5">
        <w:rPr>
          <w:rFonts w:ascii="Calibri Light" w:hAnsi="Calibri Light" w:cs="Calibri Light"/>
          <w:i/>
          <w:iCs/>
        </w:rPr>
        <w:t>Pavana, op. 50</w:t>
      </w:r>
      <w:r w:rsidRPr="000811F5">
        <w:t xml:space="preserve"> </w:t>
      </w:r>
    </w:p>
    <w:p w14:paraId="17FD752C" w14:textId="6C533BA7" w:rsidR="002738FA" w:rsidRPr="009A4C83" w:rsidRDefault="002738FA" w:rsidP="002738FA">
      <w:pPr>
        <w:spacing w:after="0" w:line="240" w:lineRule="auto"/>
        <w:rPr>
          <w:rFonts w:ascii="Calibri Light" w:hAnsi="Calibri Light" w:cs="Calibri Light"/>
          <w:bCs/>
        </w:rPr>
      </w:pPr>
      <w:r w:rsidRPr="000811F5">
        <w:rPr>
          <w:rFonts w:ascii="Calibri Light" w:hAnsi="Calibri Light" w:cs="Calibri Light"/>
          <w:b/>
          <w:bCs/>
        </w:rPr>
        <w:t xml:space="preserve">BIZET  </w:t>
      </w:r>
      <w:r w:rsidRPr="000811F5">
        <w:t xml:space="preserve">                            </w:t>
      </w:r>
      <w:r w:rsidRPr="000811F5">
        <w:rPr>
          <w:rFonts w:ascii="Calibri Light" w:hAnsi="Calibri Light" w:cs="Calibri Light"/>
          <w:i/>
          <w:iCs/>
        </w:rPr>
        <w:t xml:space="preserve">Carmem: Suítes nº 1 e nº </w:t>
      </w:r>
      <w:r w:rsidRPr="00B444D7">
        <w:rPr>
          <w:rFonts w:ascii="Calibri Light" w:hAnsi="Calibri Light" w:cs="Calibri Light"/>
          <w:i/>
          <w:iCs/>
        </w:rPr>
        <w:t>2 (</w:t>
      </w:r>
      <w:r w:rsidR="0089107B" w:rsidRPr="00B444D7">
        <w:rPr>
          <w:rFonts w:ascii="Calibri Light" w:hAnsi="Calibri Light" w:cs="Calibri Light"/>
          <w:i/>
          <w:iCs/>
        </w:rPr>
        <w:t>E</w:t>
      </w:r>
      <w:r w:rsidRPr="00B444D7">
        <w:rPr>
          <w:rFonts w:ascii="Calibri Light" w:hAnsi="Calibri Light" w:cs="Calibri Light"/>
          <w:i/>
          <w:iCs/>
        </w:rPr>
        <w:t>xcertos</w:t>
      </w:r>
      <w:r w:rsidRPr="009640DF">
        <w:rPr>
          <w:rFonts w:ascii="Calibri Light" w:hAnsi="Calibri Light" w:cs="Calibri Light"/>
          <w:i/>
          <w:iCs/>
        </w:rPr>
        <w:t>)</w:t>
      </w:r>
      <w:r>
        <w:rPr>
          <w:rFonts w:ascii="Calibri Light" w:hAnsi="Calibri Light" w:cs="Calibri Light"/>
          <w:bCs/>
        </w:rPr>
        <w:t xml:space="preserve">         </w:t>
      </w:r>
    </w:p>
    <w:p w14:paraId="356C28FB" w14:textId="7184DD2B" w:rsidR="002738FA" w:rsidRPr="003A68D3" w:rsidRDefault="002738FA" w:rsidP="002738FA">
      <w:pPr>
        <w:jc w:val="both"/>
        <w:rPr>
          <w:rFonts w:ascii="Calibri Light" w:hAnsi="Calibri Light" w:cs="Calibri Light"/>
          <w:b/>
        </w:rPr>
      </w:pPr>
      <w:r>
        <w:rPr>
          <w:rFonts w:ascii="Calibri Light" w:hAnsi="Calibri Light" w:cs="Calibri Light"/>
          <w:b/>
        </w:rPr>
        <w:t>RAVEL</w:t>
      </w:r>
      <w:r w:rsidRPr="00467457">
        <w:rPr>
          <w:rFonts w:ascii="Calibri Light" w:hAnsi="Calibri Light" w:cs="Calibri Light"/>
          <w:b/>
        </w:rPr>
        <w:t xml:space="preserve">  </w:t>
      </w:r>
      <w:r>
        <w:rPr>
          <w:rFonts w:ascii="Calibri Light" w:hAnsi="Calibri Light" w:cs="Calibri Light"/>
          <w:bCs/>
        </w:rPr>
        <w:t xml:space="preserve">                          </w:t>
      </w:r>
      <w:r w:rsidRPr="00DC30B2">
        <w:rPr>
          <w:rFonts w:ascii="Calibri Light" w:hAnsi="Calibri Light" w:cs="Calibri Light"/>
          <w:bCs/>
          <w:i/>
          <w:iCs/>
        </w:rPr>
        <w:t xml:space="preserve">Bolero   </w:t>
      </w:r>
      <w:r>
        <w:rPr>
          <w:rFonts w:ascii="Calibri Light" w:hAnsi="Calibri Light" w:cs="Calibri Light"/>
          <w:bCs/>
        </w:rPr>
        <w:t xml:space="preserve">                               </w:t>
      </w:r>
      <w:r w:rsidRPr="009A4C83">
        <w:rPr>
          <w:rFonts w:ascii="Calibri Light" w:hAnsi="Calibri Light" w:cs="Calibri Light"/>
          <w:bCs/>
        </w:rPr>
        <w:t xml:space="preserve"> </w:t>
      </w:r>
      <w:r>
        <w:rPr>
          <w:rFonts w:ascii="Calibri Light" w:hAnsi="Calibri Light" w:cs="Calibri Light"/>
          <w:bCs/>
        </w:rPr>
        <w:t xml:space="preserve">     </w:t>
      </w:r>
    </w:p>
    <w:p w14:paraId="0B35B83F" w14:textId="77777777" w:rsidR="008A355F" w:rsidRPr="00220EAD" w:rsidRDefault="008A355F" w:rsidP="008A355F">
      <w:pPr>
        <w:jc w:val="both"/>
        <w:rPr>
          <w:rFonts w:ascii="Calibri Light" w:hAnsi="Calibri Light" w:cs="Calibri Light"/>
        </w:rPr>
      </w:pPr>
      <w:r w:rsidRPr="00220EAD">
        <w:rPr>
          <w:rFonts w:ascii="Calibri Light" w:hAnsi="Calibri Light" w:cs="Calibri Light"/>
        </w:rPr>
        <w:t>CONCERTO GRATUITO, COM PRESENÇA DE PÚBLICO E TRANSMISSÃO AO VIVO PELO CANAL DA FILARMÔNICA NO YOUTUBE.</w:t>
      </w:r>
    </w:p>
    <w:p w14:paraId="26EA0595" w14:textId="5CF065AC" w:rsidR="008A355F" w:rsidRPr="0081527E" w:rsidRDefault="008A355F" w:rsidP="008A355F">
      <w:pPr>
        <w:spacing w:before="10"/>
        <w:jc w:val="both"/>
        <w:rPr>
          <w:rFonts w:ascii="Calibri Light" w:hAnsi="Calibri Light" w:cs="Calibri Light"/>
          <w:color w:val="000000" w:themeColor="text1"/>
        </w:rPr>
      </w:pPr>
      <w:r w:rsidRPr="00220EAD">
        <w:rPr>
          <w:rFonts w:ascii="Calibri Light" w:hAnsi="Calibri Light" w:cs="Calibri Light"/>
          <w:b/>
          <w:bCs/>
          <w:color w:val="000000" w:themeColor="text1"/>
        </w:rPr>
        <w:t xml:space="preserve">A distribuição de ingressos </w:t>
      </w:r>
      <w:r w:rsidR="00C35F52">
        <w:rPr>
          <w:rFonts w:ascii="Calibri Light" w:hAnsi="Calibri Light" w:cs="Calibri Light"/>
          <w:b/>
          <w:bCs/>
          <w:color w:val="000000" w:themeColor="text1"/>
        </w:rPr>
        <w:t>começa a</w:t>
      </w:r>
      <w:r w:rsidR="0062774B" w:rsidRPr="00220EAD">
        <w:rPr>
          <w:rFonts w:ascii="Calibri Light" w:hAnsi="Calibri Light" w:cs="Calibri Light"/>
          <w:b/>
          <w:bCs/>
          <w:color w:val="000000" w:themeColor="text1"/>
        </w:rPr>
        <w:t xml:space="preserve"> partir </w:t>
      </w:r>
      <w:r w:rsidR="0062774B" w:rsidRPr="00875B75">
        <w:rPr>
          <w:rFonts w:ascii="Calibri Light" w:hAnsi="Calibri Light" w:cs="Calibri Light"/>
          <w:b/>
          <w:bCs/>
          <w:color w:val="000000" w:themeColor="text1"/>
        </w:rPr>
        <w:t>d</w:t>
      </w:r>
      <w:r w:rsidRPr="00875B75">
        <w:rPr>
          <w:rFonts w:ascii="Calibri Light" w:hAnsi="Calibri Light" w:cs="Calibri Light"/>
          <w:b/>
          <w:bCs/>
          <w:color w:val="000000" w:themeColor="text1"/>
        </w:rPr>
        <w:t xml:space="preserve">a </w:t>
      </w:r>
      <w:r w:rsidR="00E85755" w:rsidRPr="00875B75">
        <w:rPr>
          <w:rFonts w:ascii="Calibri Light" w:hAnsi="Calibri Light" w:cs="Calibri Light"/>
          <w:b/>
          <w:bCs/>
          <w:color w:val="000000" w:themeColor="text1"/>
        </w:rPr>
        <w:t>sexta</w:t>
      </w:r>
      <w:r w:rsidR="0062774B" w:rsidRPr="00875B75">
        <w:rPr>
          <w:rFonts w:ascii="Calibri Light" w:hAnsi="Calibri Light" w:cs="Calibri Light"/>
          <w:b/>
          <w:bCs/>
          <w:color w:val="000000" w:themeColor="text1"/>
        </w:rPr>
        <w:t>-feira, dia</w:t>
      </w:r>
      <w:r w:rsidR="0062774B" w:rsidRPr="00220EAD">
        <w:rPr>
          <w:rFonts w:ascii="Calibri Light" w:hAnsi="Calibri Light" w:cs="Calibri Light"/>
          <w:b/>
          <w:bCs/>
          <w:color w:val="000000" w:themeColor="text1"/>
        </w:rPr>
        <w:t xml:space="preserve"> </w:t>
      </w:r>
      <w:r w:rsidR="00C35F52">
        <w:rPr>
          <w:rFonts w:ascii="Calibri Light" w:hAnsi="Calibri Light" w:cs="Calibri Light"/>
          <w:b/>
          <w:bCs/>
          <w:color w:val="000000" w:themeColor="text1"/>
        </w:rPr>
        <w:t>29</w:t>
      </w:r>
      <w:r w:rsidRPr="00220EAD">
        <w:rPr>
          <w:rFonts w:ascii="Calibri Light" w:hAnsi="Calibri Light" w:cs="Calibri Light"/>
          <w:b/>
          <w:bCs/>
          <w:color w:val="000000" w:themeColor="text1"/>
        </w:rPr>
        <w:t xml:space="preserve"> de</w:t>
      </w:r>
      <w:r w:rsidR="00C35F52">
        <w:rPr>
          <w:rFonts w:ascii="Calibri Light" w:hAnsi="Calibri Light" w:cs="Calibri Light"/>
          <w:b/>
          <w:bCs/>
          <w:color w:val="000000" w:themeColor="text1"/>
        </w:rPr>
        <w:t xml:space="preserve"> julho</w:t>
      </w:r>
      <w:r w:rsidRPr="00220EAD">
        <w:rPr>
          <w:rFonts w:ascii="Calibri Light" w:hAnsi="Calibri Light" w:cs="Calibri Light"/>
          <w:b/>
          <w:bCs/>
          <w:color w:val="000000" w:themeColor="text1"/>
        </w:rPr>
        <w:t>, a</w:t>
      </w:r>
      <w:r w:rsidR="0062774B" w:rsidRPr="00220EAD">
        <w:rPr>
          <w:rFonts w:ascii="Calibri Light" w:hAnsi="Calibri Light" w:cs="Calibri Light"/>
          <w:b/>
          <w:bCs/>
          <w:color w:val="000000" w:themeColor="text1"/>
        </w:rPr>
        <w:t>pós</w:t>
      </w:r>
      <w:r w:rsidRPr="00220EAD">
        <w:rPr>
          <w:rFonts w:ascii="Calibri Light" w:hAnsi="Calibri Light" w:cs="Calibri Light"/>
          <w:b/>
          <w:bCs/>
          <w:color w:val="000000" w:themeColor="text1"/>
        </w:rPr>
        <w:t xml:space="preserve"> o meio-dia,</w:t>
      </w:r>
      <w:r w:rsidRPr="0081527E">
        <w:rPr>
          <w:rFonts w:ascii="Calibri Light" w:hAnsi="Calibri Light" w:cs="Calibri Light"/>
          <w:b/>
          <w:bCs/>
          <w:color w:val="000000" w:themeColor="text1"/>
        </w:rPr>
        <w:t xml:space="preserve"> pela internet</w:t>
      </w:r>
      <w:r w:rsidRPr="0081527E">
        <w:rPr>
          <w:rFonts w:ascii="Calibri Light" w:hAnsi="Calibri Light" w:cs="Calibri Light"/>
          <w:color w:val="000000" w:themeColor="text1"/>
        </w:rPr>
        <w:t>, no site da Filarmônica (</w:t>
      </w:r>
      <w:hyperlink r:id="rId8" w:history="1">
        <w:r w:rsidRPr="0081527E">
          <w:rPr>
            <w:rStyle w:val="Hyperlink"/>
            <w:rFonts w:ascii="Calibri Light" w:hAnsi="Calibri Light" w:cs="Calibri Light"/>
          </w:rPr>
          <w:t>www.filarmonica.art.br</w:t>
        </w:r>
      </w:hyperlink>
      <w:r w:rsidRPr="0081527E">
        <w:rPr>
          <w:rFonts w:ascii="Calibri Light" w:hAnsi="Calibri Light" w:cs="Calibri Light"/>
          <w:color w:val="000000" w:themeColor="text1"/>
        </w:rPr>
        <w:t xml:space="preserve">), limitada a </w:t>
      </w:r>
      <w:r w:rsidR="004C7947">
        <w:rPr>
          <w:rFonts w:ascii="Calibri Light" w:hAnsi="Calibri Light" w:cs="Calibri Light"/>
          <w:color w:val="000000" w:themeColor="text1"/>
        </w:rPr>
        <w:t>4</w:t>
      </w:r>
      <w:r w:rsidRPr="0081527E">
        <w:rPr>
          <w:rFonts w:ascii="Calibri Light" w:hAnsi="Calibri Light" w:cs="Calibri Light"/>
          <w:color w:val="000000" w:themeColor="text1"/>
        </w:rPr>
        <w:t xml:space="preserve"> ingressos por pessoa. Não haverá distribuição de ingressos no momento do concerto. </w:t>
      </w:r>
    </w:p>
    <w:p w14:paraId="7AE4DD8C" w14:textId="77777777" w:rsidR="008A355F" w:rsidRPr="0081527E" w:rsidRDefault="008A355F" w:rsidP="008A355F">
      <w:pPr>
        <w:spacing w:after="0" w:line="240" w:lineRule="auto"/>
        <w:jc w:val="both"/>
        <w:rPr>
          <w:rFonts w:ascii="Calibri Light" w:hAnsi="Calibri Light" w:cs="Calibri Light"/>
          <w:color w:val="000000" w:themeColor="text1"/>
        </w:rPr>
      </w:pPr>
    </w:p>
    <w:p w14:paraId="39143B72" w14:textId="77777777" w:rsidR="008A355F" w:rsidRPr="0081527E" w:rsidRDefault="008A355F" w:rsidP="008A355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9" w:history="1">
        <w:r w:rsidRPr="0081527E">
          <w:rPr>
            <w:rStyle w:val="Hyperlink"/>
            <w:rFonts w:ascii="Calibri Light" w:hAnsi="Calibri Light" w:cs="Calibri Light"/>
          </w:rPr>
          <w:t>www.filarmonica.art.br</w:t>
        </w:r>
      </w:hyperlink>
    </w:p>
    <w:p w14:paraId="58395A5B" w14:textId="77777777" w:rsidR="008A355F" w:rsidRPr="0081527E" w:rsidRDefault="008A355F" w:rsidP="008A355F">
      <w:pPr>
        <w:spacing w:after="0" w:line="240" w:lineRule="auto"/>
        <w:jc w:val="both"/>
        <w:rPr>
          <w:rFonts w:ascii="Calibri Light" w:hAnsi="Calibri Light" w:cs="Calibri Light"/>
        </w:rPr>
      </w:pPr>
    </w:p>
    <w:p w14:paraId="2B4C3C03" w14:textId="77777777" w:rsidR="008A355F" w:rsidRPr="0081527E" w:rsidRDefault="008A355F" w:rsidP="008A355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26A70899" w14:textId="77777777" w:rsidR="008A355F" w:rsidRPr="0081527E" w:rsidRDefault="008A355F" w:rsidP="008A355F">
      <w:pPr>
        <w:shd w:val="clear" w:color="auto" w:fill="FFFFFF"/>
        <w:spacing w:after="0" w:line="240" w:lineRule="auto"/>
        <w:rPr>
          <w:rFonts w:ascii="Calibri Light" w:hAnsi="Calibri Light" w:cs="Calibri Light"/>
        </w:rPr>
      </w:pPr>
    </w:p>
    <w:p w14:paraId="71019053" w14:textId="77777777" w:rsidR="008A355F" w:rsidRPr="0081527E" w:rsidRDefault="008A355F" w:rsidP="008A355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640AA993" w14:textId="77777777" w:rsidR="008A355F" w:rsidRPr="0081527E" w:rsidRDefault="008A355F" w:rsidP="008A355F">
      <w:pPr>
        <w:shd w:val="clear" w:color="auto" w:fill="FFFFFF"/>
        <w:spacing w:after="0" w:line="240" w:lineRule="auto"/>
        <w:rPr>
          <w:rFonts w:ascii="Calibri Light" w:hAnsi="Calibri Light" w:cs="Calibri Light"/>
        </w:rPr>
      </w:pPr>
    </w:p>
    <w:p w14:paraId="08185C20"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Dias sem concerto:</w:t>
      </w:r>
    </w:p>
    <w:p w14:paraId="2992E46F"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3ª a 6ª — 12h a 20h</w:t>
      </w:r>
    </w:p>
    <w:p w14:paraId="035241A2"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Sábado — 12h a 18h </w:t>
      </w:r>
    </w:p>
    <w:p w14:paraId="05AC8606" w14:textId="77777777" w:rsidR="008A355F" w:rsidRPr="0081527E" w:rsidRDefault="008A355F" w:rsidP="008A355F">
      <w:pPr>
        <w:spacing w:after="0" w:line="240" w:lineRule="auto"/>
        <w:rPr>
          <w:rFonts w:ascii="Calibri Light" w:hAnsi="Calibri Light" w:cs="Calibri Light"/>
        </w:rPr>
      </w:pPr>
    </w:p>
    <w:p w14:paraId="469E4110"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4032EC14"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C978DAF"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5D236B48"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0FCCCBB3" w14:textId="77777777" w:rsidR="00FB0576" w:rsidRPr="00C61B6B" w:rsidRDefault="00FB0576" w:rsidP="0028261B">
      <w:pPr>
        <w:spacing w:after="0" w:line="240" w:lineRule="auto"/>
        <w:jc w:val="both"/>
        <w:rPr>
          <w:rFonts w:ascii="Calibri Light" w:hAnsi="Calibri Light" w:cs="Calibri Light"/>
        </w:rPr>
      </w:pPr>
    </w:p>
    <w:p w14:paraId="7E4C669C" w14:textId="77777777"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w:t>
      </w:r>
      <w:r w:rsidRPr="00AE3A16">
        <w:rPr>
          <w:rFonts w:ascii="Calibri Light" w:hAnsi="Calibri Light" w:cs="Calibri Light"/>
          <w:shd w:val="clear" w:color="auto" w:fill="FFFFFF"/>
        </w:rPr>
        <w:lastRenderedPageBreak/>
        <w:t>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10"/>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7C461" w14:textId="77777777" w:rsidR="004C0F7C" w:rsidRDefault="004C0F7C" w:rsidP="00203C23">
      <w:r>
        <w:separator/>
      </w:r>
    </w:p>
  </w:endnote>
  <w:endnote w:type="continuationSeparator" w:id="0">
    <w:p w14:paraId="5B6617A6" w14:textId="77777777" w:rsidR="004C0F7C" w:rsidRDefault="004C0F7C"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AFB9E" w14:textId="77777777" w:rsidR="004C0F7C" w:rsidRDefault="004C0F7C" w:rsidP="00203C23">
      <w:r>
        <w:separator/>
      </w:r>
    </w:p>
  </w:footnote>
  <w:footnote w:type="continuationSeparator" w:id="0">
    <w:p w14:paraId="12000874" w14:textId="77777777" w:rsidR="004C0F7C" w:rsidRDefault="004C0F7C"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4D5B"/>
    <w:rsid w:val="00021458"/>
    <w:rsid w:val="000614AC"/>
    <w:rsid w:val="0006636E"/>
    <w:rsid w:val="00071E56"/>
    <w:rsid w:val="000827B7"/>
    <w:rsid w:val="000A2C67"/>
    <w:rsid w:val="000B1575"/>
    <w:rsid w:val="00112DD2"/>
    <w:rsid w:val="00114BDD"/>
    <w:rsid w:val="001324BF"/>
    <w:rsid w:val="001324DC"/>
    <w:rsid w:val="00146A6A"/>
    <w:rsid w:val="0017535D"/>
    <w:rsid w:val="00196866"/>
    <w:rsid w:val="001C16E3"/>
    <w:rsid w:val="001D640F"/>
    <w:rsid w:val="001F4821"/>
    <w:rsid w:val="00203C23"/>
    <w:rsid w:val="0020669E"/>
    <w:rsid w:val="00210000"/>
    <w:rsid w:val="00214D46"/>
    <w:rsid w:val="00220EAD"/>
    <w:rsid w:val="00223F8A"/>
    <w:rsid w:val="00231C06"/>
    <w:rsid w:val="002738FA"/>
    <w:rsid w:val="0028261B"/>
    <w:rsid w:val="0029581A"/>
    <w:rsid w:val="002A546C"/>
    <w:rsid w:val="002C15F1"/>
    <w:rsid w:val="002C214C"/>
    <w:rsid w:val="002C5A01"/>
    <w:rsid w:val="002F14CA"/>
    <w:rsid w:val="002F1659"/>
    <w:rsid w:val="003052C6"/>
    <w:rsid w:val="00307EEC"/>
    <w:rsid w:val="00315CE0"/>
    <w:rsid w:val="00316CF6"/>
    <w:rsid w:val="003261ED"/>
    <w:rsid w:val="00335889"/>
    <w:rsid w:val="00350537"/>
    <w:rsid w:val="003608B0"/>
    <w:rsid w:val="00393344"/>
    <w:rsid w:val="003A68D3"/>
    <w:rsid w:val="003E5011"/>
    <w:rsid w:val="00400946"/>
    <w:rsid w:val="00403AF9"/>
    <w:rsid w:val="00405080"/>
    <w:rsid w:val="004139AB"/>
    <w:rsid w:val="00420108"/>
    <w:rsid w:val="0044620F"/>
    <w:rsid w:val="00494F7C"/>
    <w:rsid w:val="004B4634"/>
    <w:rsid w:val="004B4D51"/>
    <w:rsid w:val="004C0F7C"/>
    <w:rsid w:val="004C7947"/>
    <w:rsid w:val="004F042B"/>
    <w:rsid w:val="0056557E"/>
    <w:rsid w:val="00581F23"/>
    <w:rsid w:val="00584B70"/>
    <w:rsid w:val="00595D00"/>
    <w:rsid w:val="005E3191"/>
    <w:rsid w:val="00602B96"/>
    <w:rsid w:val="006231FA"/>
    <w:rsid w:val="0062774B"/>
    <w:rsid w:val="00647608"/>
    <w:rsid w:val="00665DF3"/>
    <w:rsid w:val="006A7F56"/>
    <w:rsid w:val="006B23DC"/>
    <w:rsid w:val="006C1DE0"/>
    <w:rsid w:val="006C5E6F"/>
    <w:rsid w:val="006D428C"/>
    <w:rsid w:val="006E5436"/>
    <w:rsid w:val="007408B4"/>
    <w:rsid w:val="0074596E"/>
    <w:rsid w:val="00773802"/>
    <w:rsid w:val="0078461D"/>
    <w:rsid w:val="007B18E7"/>
    <w:rsid w:val="007D4C94"/>
    <w:rsid w:val="007D5C56"/>
    <w:rsid w:val="0080022B"/>
    <w:rsid w:val="008130AF"/>
    <w:rsid w:val="00847F9F"/>
    <w:rsid w:val="0086423B"/>
    <w:rsid w:val="00875B75"/>
    <w:rsid w:val="0089107B"/>
    <w:rsid w:val="008A355F"/>
    <w:rsid w:val="008B43EF"/>
    <w:rsid w:val="008E4C14"/>
    <w:rsid w:val="0094469B"/>
    <w:rsid w:val="00983CEE"/>
    <w:rsid w:val="009B566D"/>
    <w:rsid w:val="009F38CC"/>
    <w:rsid w:val="00A172F6"/>
    <w:rsid w:val="00A33C66"/>
    <w:rsid w:val="00A406A3"/>
    <w:rsid w:val="00A46950"/>
    <w:rsid w:val="00A769E2"/>
    <w:rsid w:val="00A86E8B"/>
    <w:rsid w:val="00AB71D6"/>
    <w:rsid w:val="00AC1FFD"/>
    <w:rsid w:val="00AD168F"/>
    <w:rsid w:val="00AE3A16"/>
    <w:rsid w:val="00AE71DE"/>
    <w:rsid w:val="00AF455D"/>
    <w:rsid w:val="00B0697A"/>
    <w:rsid w:val="00B10651"/>
    <w:rsid w:val="00B15EFD"/>
    <w:rsid w:val="00B177BC"/>
    <w:rsid w:val="00B444D7"/>
    <w:rsid w:val="00B60991"/>
    <w:rsid w:val="00B64061"/>
    <w:rsid w:val="00B715BD"/>
    <w:rsid w:val="00B83122"/>
    <w:rsid w:val="00BA0BE0"/>
    <w:rsid w:val="00BB5389"/>
    <w:rsid w:val="00BC4708"/>
    <w:rsid w:val="00C30263"/>
    <w:rsid w:val="00C35F52"/>
    <w:rsid w:val="00C61B6B"/>
    <w:rsid w:val="00C81B32"/>
    <w:rsid w:val="00CB00D0"/>
    <w:rsid w:val="00CC0D98"/>
    <w:rsid w:val="00D31071"/>
    <w:rsid w:val="00D855CE"/>
    <w:rsid w:val="00DD5BBE"/>
    <w:rsid w:val="00E426BC"/>
    <w:rsid w:val="00E45A0B"/>
    <w:rsid w:val="00E47AEF"/>
    <w:rsid w:val="00E85755"/>
    <w:rsid w:val="00EB15B9"/>
    <w:rsid w:val="00EB1C2A"/>
    <w:rsid w:val="00EB2878"/>
    <w:rsid w:val="00ED5A8F"/>
    <w:rsid w:val="00F00E03"/>
    <w:rsid w:val="00F57ABC"/>
    <w:rsid w:val="00FB0576"/>
    <w:rsid w:val="00FC464E"/>
    <w:rsid w:val="00FF1529"/>
    <w:rsid w:val="00FF4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68798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1D16066-B1C8-40A2-A8C6-FC184999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3</Pages>
  <Words>1148</Words>
  <Characters>6204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2022-07-27T22:36:00Z</dcterms:created>
  <dcterms:modified xsi:type="dcterms:W3CDTF">2022-07-27T22:36:00Z</dcterms:modified>
</cp:coreProperties>
</file>