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70CCD" w14:textId="12F2C062" w:rsidR="00913607" w:rsidRPr="00B5591F" w:rsidRDefault="00AE3A16" w:rsidP="0020646C">
      <w:pPr>
        <w:spacing w:after="0" w:line="240" w:lineRule="auto"/>
        <w:jc w:val="center"/>
        <w:rPr>
          <w:rFonts w:ascii="Calibri Light" w:hAnsi="Calibri Light" w:cs="Calibri Light"/>
          <w:b/>
          <w:bCs/>
        </w:rPr>
      </w:pPr>
      <w:r w:rsidRPr="00B5591F">
        <w:rPr>
          <w:rFonts w:ascii="Calibri Light" w:hAnsi="Calibri Light" w:cs="Calibri Light"/>
          <w:b/>
          <w:bCs/>
        </w:rPr>
        <w:t>FILARMÔNICA DE MINAS GERAIS</w:t>
      </w:r>
      <w:r w:rsidR="00D1377D" w:rsidRPr="00B5591F">
        <w:rPr>
          <w:rFonts w:ascii="Calibri Light" w:hAnsi="Calibri Light" w:cs="Calibri Light"/>
          <w:b/>
          <w:bCs/>
        </w:rPr>
        <w:t xml:space="preserve"> </w:t>
      </w:r>
      <w:r w:rsidR="007616B0" w:rsidRPr="00B5591F">
        <w:rPr>
          <w:rFonts w:ascii="Calibri Light" w:hAnsi="Calibri Light" w:cs="Calibri Light"/>
          <w:b/>
          <w:bCs/>
        </w:rPr>
        <w:t>CELEBRA 125 NOS DE NASCIMENTO</w:t>
      </w:r>
    </w:p>
    <w:p w14:paraId="3A46A418" w14:textId="3301CD2B" w:rsidR="006217A4" w:rsidRPr="00B5591F" w:rsidRDefault="007616B0" w:rsidP="0020646C">
      <w:pPr>
        <w:spacing w:after="0" w:line="240" w:lineRule="auto"/>
        <w:jc w:val="center"/>
        <w:rPr>
          <w:rFonts w:ascii="Calibri Light" w:hAnsi="Calibri Light" w:cs="Calibri Light"/>
          <w:b/>
          <w:bCs/>
        </w:rPr>
      </w:pPr>
      <w:r w:rsidRPr="00B5591F">
        <w:rPr>
          <w:rFonts w:ascii="Calibri Light" w:hAnsi="Calibri Light" w:cs="Calibri Light"/>
          <w:b/>
          <w:bCs/>
        </w:rPr>
        <w:t xml:space="preserve"> DE</w:t>
      </w:r>
      <w:r w:rsidR="00913607" w:rsidRPr="00B5591F">
        <w:rPr>
          <w:rFonts w:ascii="Calibri Light" w:hAnsi="Calibri Light" w:cs="Calibri Light"/>
          <w:b/>
          <w:bCs/>
        </w:rPr>
        <w:t xml:space="preserve"> LORENZO</w:t>
      </w:r>
      <w:r w:rsidR="00335C7B" w:rsidRPr="00B5591F">
        <w:rPr>
          <w:rFonts w:ascii="Calibri Light" w:hAnsi="Calibri Light" w:cs="Calibri Light"/>
          <w:b/>
          <w:bCs/>
        </w:rPr>
        <w:t xml:space="preserve"> FERNANDEZ</w:t>
      </w:r>
      <w:r w:rsidR="00913607" w:rsidRPr="00B5591F">
        <w:rPr>
          <w:rFonts w:ascii="Calibri Light" w:hAnsi="Calibri Light" w:cs="Calibri Light"/>
          <w:b/>
          <w:bCs/>
        </w:rPr>
        <w:t xml:space="preserve"> E</w:t>
      </w:r>
      <w:r w:rsidRPr="00B5591F">
        <w:rPr>
          <w:rFonts w:ascii="Calibri Light" w:hAnsi="Calibri Light" w:cs="Calibri Light"/>
          <w:b/>
          <w:bCs/>
        </w:rPr>
        <w:t xml:space="preserve"> </w:t>
      </w:r>
      <w:r w:rsidR="001921B4" w:rsidRPr="00B5591F">
        <w:rPr>
          <w:rFonts w:ascii="Calibri Light" w:hAnsi="Calibri Light" w:cs="Calibri Light"/>
          <w:b/>
          <w:bCs/>
        </w:rPr>
        <w:t xml:space="preserve">DE </w:t>
      </w:r>
      <w:r w:rsidRPr="00B5591F">
        <w:rPr>
          <w:rFonts w:ascii="Calibri Light" w:hAnsi="Calibri Light" w:cs="Calibri Light"/>
          <w:b/>
          <w:bCs/>
        </w:rPr>
        <w:t xml:space="preserve">FRANCISCO MIGNONE </w:t>
      </w:r>
    </w:p>
    <w:p w14:paraId="16DBAE70" w14:textId="3EDE14FC" w:rsidR="00EE27A5" w:rsidRPr="00B5591F" w:rsidRDefault="00EE27A5" w:rsidP="00381695">
      <w:pPr>
        <w:spacing w:after="0" w:line="240" w:lineRule="auto"/>
        <w:jc w:val="center"/>
        <w:rPr>
          <w:rFonts w:ascii="Calibri Light" w:hAnsi="Calibri Light" w:cs="Calibri Light"/>
          <w:b/>
          <w:bCs/>
        </w:rPr>
      </w:pPr>
    </w:p>
    <w:p w14:paraId="3A1DD414" w14:textId="408167EF" w:rsidR="00E623F1" w:rsidRPr="00B5591F" w:rsidRDefault="004D5A06" w:rsidP="004E426E">
      <w:pPr>
        <w:spacing w:after="0" w:line="240" w:lineRule="auto"/>
        <w:jc w:val="center"/>
        <w:rPr>
          <w:rFonts w:ascii="Calibri Light" w:hAnsi="Calibri Light" w:cs="Calibri Light"/>
          <w:i/>
          <w:iCs/>
          <w:sz w:val="20"/>
          <w:szCs w:val="20"/>
        </w:rPr>
      </w:pPr>
      <w:r w:rsidRPr="00B5591F">
        <w:rPr>
          <w:rFonts w:ascii="Calibri Light" w:hAnsi="Calibri Light" w:cs="Calibri Light"/>
          <w:i/>
          <w:iCs/>
          <w:sz w:val="20"/>
          <w:szCs w:val="20"/>
        </w:rPr>
        <w:t xml:space="preserve">Com regência do maestro Fabio </w:t>
      </w:r>
      <w:proofErr w:type="spellStart"/>
      <w:r w:rsidRPr="00B5591F">
        <w:rPr>
          <w:rFonts w:ascii="Calibri Light" w:hAnsi="Calibri Light" w:cs="Calibri Light"/>
          <w:i/>
          <w:iCs/>
          <w:sz w:val="20"/>
          <w:szCs w:val="20"/>
        </w:rPr>
        <w:t>Mechetti</w:t>
      </w:r>
      <w:proofErr w:type="spellEnd"/>
      <w:r w:rsidRPr="00B5591F">
        <w:rPr>
          <w:rFonts w:ascii="Calibri Light" w:hAnsi="Calibri Light" w:cs="Calibri Light"/>
          <w:i/>
          <w:iCs/>
          <w:sz w:val="20"/>
          <w:szCs w:val="20"/>
        </w:rPr>
        <w:t xml:space="preserve">, </w:t>
      </w:r>
      <w:r w:rsidR="00457503" w:rsidRPr="00B5591F">
        <w:rPr>
          <w:rFonts w:ascii="Calibri Light" w:hAnsi="Calibri Light" w:cs="Calibri Light"/>
          <w:i/>
          <w:iCs/>
          <w:sz w:val="20"/>
          <w:szCs w:val="20"/>
        </w:rPr>
        <w:t xml:space="preserve">Orquestra </w:t>
      </w:r>
      <w:r w:rsidR="00913607" w:rsidRPr="00B5591F">
        <w:rPr>
          <w:rFonts w:ascii="Calibri Light" w:hAnsi="Calibri Light" w:cs="Calibri Light"/>
          <w:i/>
          <w:iCs/>
          <w:sz w:val="20"/>
          <w:szCs w:val="20"/>
        </w:rPr>
        <w:t>recebe a pianista brasileira Clélia</w:t>
      </w:r>
      <w:r w:rsidR="001C4D31" w:rsidRPr="00B5591F">
        <w:rPr>
          <w:rFonts w:ascii="Calibri Light" w:hAnsi="Calibri Light" w:cs="Calibri Light"/>
          <w:i/>
          <w:iCs/>
          <w:sz w:val="20"/>
          <w:szCs w:val="20"/>
        </w:rPr>
        <w:t xml:space="preserve"> </w:t>
      </w:r>
      <w:proofErr w:type="spellStart"/>
      <w:r w:rsidR="001C4D31" w:rsidRPr="00B5591F">
        <w:rPr>
          <w:rFonts w:ascii="Calibri Light" w:hAnsi="Calibri Light" w:cs="Calibri Light"/>
          <w:i/>
          <w:iCs/>
          <w:sz w:val="20"/>
          <w:szCs w:val="20"/>
        </w:rPr>
        <w:t>Iruzun</w:t>
      </w:r>
      <w:proofErr w:type="spellEnd"/>
    </w:p>
    <w:p w14:paraId="7E250730" w14:textId="77777777" w:rsidR="0020646C" w:rsidRPr="00B5591F" w:rsidRDefault="0020646C" w:rsidP="004E426E">
      <w:pPr>
        <w:spacing w:after="0" w:line="240" w:lineRule="auto"/>
        <w:jc w:val="center"/>
        <w:rPr>
          <w:rFonts w:ascii="Calibri Light" w:hAnsi="Calibri Light" w:cs="Calibri Light"/>
          <w:i/>
          <w:iCs/>
        </w:rPr>
      </w:pPr>
    </w:p>
    <w:p w14:paraId="708CDB2B" w14:textId="7539786E" w:rsidR="00490920" w:rsidRPr="00E74D3D" w:rsidRDefault="009A358B" w:rsidP="00490920">
      <w:pPr>
        <w:jc w:val="both"/>
        <w:rPr>
          <w:rFonts w:ascii="Calibri Light" w:hAnsi="Calibri Light" w:cs="Calibri Light"/>
        </w:rPr>
      </w:pPr>
      <w:r w:rsidRPr="00B5591F">
        <w:rPr>
          <w:rFonts w:ascii="Calibri Light" w:hAnsi="Calibri Light" w:cs="Calibri Light"/>
        </w:rPr>
        <w:t xml:space="preserve">Dois dos mais importantes compositores brasileiros do século passado nasceram no mesmo ano, 1897. Em comemoração </w:t>
      </w:r>
      <w:proofErr w:type="spellStart"/>
      <w:r w:rsidRPr="00B5591F">
        <w:rPr>
          <w:rFonts w:ascii="Calibri Light" w:hAnsi="Calibri Light" w:cs="Calibri Light"/>
        </w:rPr>
        <w:t>a</w:t>
      </w:r>
      <w:proofErr w:type="spellEnd"/>
      <w:r w:rsidRPr="00B5591F">
        <w:rPr>
          <w:rFonts w:ascii="Calibri Light" w:hAnsi="Calibri Light" w:cs="Calibri Light"/>
        </w:rPr>
        <w:t xml:space="preserve"> essa importante efeméride, </w:t>
      </w:r>
      <w:r w:rsidRPr="00B5591F">
        <w:rPr>
          <w:rFonts w:ascii="Calibri Light" w:hAnsi="Calibri Light" w:cs="Calibri Light"/>
          <w:b/>
          <w:bCs/>
        </w:rPr>
        <w:t>125 anos de nascimento</w:t>
      </w:r>
      <w:r w:rsidRPr="00B5591F">
        <w:rPr>
          <w:rFonts w:ascii="Calibri Light" w:hAnsi="Calibri Light" w:cs="Calibri Light"/>
        </w:rPr>
        <w:t xml:space="preserve"> de </w:t>
      </w:r>
      <w:r w:rsidRPr="00B5591F">
        <w:rPr>
          <w:rFonts w:ascii="Calibri Light" w:hAnsi="Calibri Light" w:cs="Calibri Light"/>
          <w:b/>
          <w:bCs/>
        </w:rPr>
        <w:t>Lorenzo</w:t>
      </w:r>
      <w:r w:rsidRPr="00B5591F">
        <w:rPr>
          <w:rFonts w:ascii="Calibri Light" w:hAnsi="Calibri Light" w:cs="Calibri Light"/>
        </w:rPr>
        <w:t xml:space="preserve"> </w:t>
      </w:r>
      <w:r w:rsidR="00335C7B" w:rsidRPr="00B5591F">
        <w:rPr>
          <w:rFonts w:ascii="Calibri Light" w:hAnsi="Calibri Light" w:cs="Calibri Light"/>
          <w:b/>
          <w:bCs/>
        </w:rPr>
        <w:t xml:space="preserve">Fernandez </w:t>
      </w:r>
      <w:r w:rsidRPr="00B5591F">
        <w:rPr>
          <w:rFonts w:ascii="Calibri Light" w:hAnsi="Calibri Light" w:cs="Calibri Light"/>
        </w:rPr>
        <w:t xml:space="preserve">e de </w:t>
      </w:r>
      <w:r w:rsidRPr="00B5591F">
        <w:rPr>
          <w:rFonts w:ascii="Calibri Light" w:hAnsi="Calibri Light" w:cs="Calibri Light"/>
          <w:b/>
          <w:bCs/>
        </w:rPr>
        <w:t>Francisco Mignone</w:t>
      </w:r>
      <w:r w:rsidRPr="00B5591F">
        <w:rPr>
          <w:rFonts w:ascii="Calibri Light" w:hAnsi="Calibri Light" w:cs="Calibri Light"/>
        </w:rPr>
        <w:t xml:space="preserve">, a </w:t>
      </w:r>
      <w:r w:rsidRPr="00B5591F">
        <w:rPr>
          <w:rFonts w:ascii="Calibri Light" w:hAnsi="Calibri Light" w:cs="Calibri Light"/>
          <w:b/>
          <w:bCs/>
        </w:rPr>
        <w:t>Filarmônica de Minas Gerais</w:t>
      </w:r>
      <w:r w:rsidRPr="00B5591F">
        <w:rPr>
          <w:rFonts w:ascii="Calibri Light" w:hAnsi="Calibri Light" w:cs="Calibri Light"/>
        </w:rPr>
        <w:t xml:space="preserve"> executa, nos dias </w:t>
      </w:r>
      <w:r w:rsidRPr="00B5591F">
        <w:rPr>
          <w:rFonts w:ascii="Calibri Light" w:hAnsi="Calibri Light" w:cs="Calibri Light"/>
          <w:b/>
          <w:bCs/>
        </w:rPr>
        <w:t>22 e</w:t>
      </w:r>
      <w:r w:rsidRPr="00372BC8">
        <w:rPr>
          <w:rFonts w:ascii="Calibri Light" w:hAnsi="Calibri Light" w:cs="Calibri Light"/>
        </w:rPr>
        <w:t xml:space="preserve"> </w:t>
      </w:r>
      <w:r w:rsidRPr="00372BC8">
        <w:rPr>
          <w:rFonts w:ascii="Calibri Light" w:hAnsi="Calibri Light" w:cs="Calibri Light"/>
          <w:b/>
          <w:bCs/>
        </w:rPr>
        <w:t>23 de setembro</w:t>
      </w:r>
      <w:r w:rsidRPr="00372BC8">
        <w:rPr>
          <w:rFonts w:ascii="Calibri Light" w:hAnsi="Calibri Light" w:cs="Calibri Light"/>
        </w:rPr>
        <w:t xml:space="preserve">, às </w:t>
      </w:r>
      <w:r w:rsidRPr="00372BC8">
        <w:rPr>
          <w:rFonts w:ascii="Calibri Light" w:hAnsi="Calibri Light" w:cs="Calibri Light"/>
          <w:b/>
          <w:bCs/>
        </w:rPr>
        <w:t>20h30</w:t>
      </w:r>
      <w:r w:rsidRPr="00372BC8">
        <w:rPr>
          <w:rFonts w:ascii="Calibri Light" w:hAnsi="Calibri Light" w:cs="Calibri Light"/>
        </w:rPr>
        <w:t xml:space="preserve">, na </w:t>
      </w:r>
      <w:r w:rsidRPr="00372BC8">
        <w:rPr>
          <w:rFonts w:ascii="Calibri Light" w:hAnsi="Calibri Light" w:cs="Calibri Light"/>
          <w:b/>
          <w:bCs/>
        </w:rPr>
        <w:t>Sala Minas Gerais</w:t>
      </w:r>
      <w:r w:rsidRPr="00372BC8">
        <w:rPr>
          <w:rFonts w:ascii="Calibri Light" w:hAnsi="Calibri Light" w:cs="Calibri Light"/>
        </w:rPr>
        <w:t xml:space="preserve">, a </w:t>
      </w:r>
      <w:r w:rsidRPr="00372BC8">
        <w:rPr>
          <w:rFonts w:ascii="Calibri Light" w:hAnsi="Calibri Light" w:cs="Calibri Light"/>
          <w:i/>
          <w:iCs/>
        </w:rPr>
        <w:t>Segunda Sinfonia</w:t>
      </w:r>
      <w:r w:rsidRPr="00372BC8">
        <w:rPr>
          <w:rFonts w:ascii="Calibri Light" w:hAnsi="Calibri Light" w:cs="Calibri Light"/>
        </w:rPr>
        <w:t xml:space="preserve"> de Lorenzo Fernandez, seu famoso balé </w:t>
      </w:r>
      <w:r w:rsidRPr="00372BC8">
        <w:rPr>
          <w:rFonts w:ascii="Calibri Light" w:hAnsi="Calibri Light" w:cs="Calibri Light"/>
          <w:i/>
          <w:iCs/>
        </w:rPr>
        <w:t>Reisado do pastoreio</w:t>
      </w:r>
      <w:r w:rsidRPr="00372BC8">
        <w:rPr>
          <w:rFonts w:ascii="Calibri Light" w:hAnsi="Calibri Light" w:cs="Calibri Light"/>
        </w:rPr>
        <w:t xml:space="preserve"> e o</w:t>
      </w:r>
      <w:r>
        <w:rPr>
          <w:rFonts w:ascii="Calibri Light" w:hAnsi="Calibri Light" w:cs="Calibri Light"/>
        </w:rPr>
        <w:t xml:space="preserve"> colorido </w:t>
      </w:r>
      <w:r w:rsidRPr="0014107D">
        <w:rPr>
          <w:rFonts w:ascii="Calibri Light" w:hAnsi="Calibri Light" w:cs="Calibri Light"/>
          <w:i/>
          <w:iCs/>
        </w:rPr>
        <w:t>Concerto para piano</w:t>
      </w:r>
      <w:r>
        <w:rPr>
          <w:rFonts w:ascii="Calibri Light" w:hAnsi="Calibri Light" w:cs="Calibri Light"/>
        </w:rPr>
        <w:t xml:space="preserve"> de Mignone, esta obra com a participação da pianista brasileira </w:t>
      </w:r>
      <w:r w:rsidRPr="0014107D">
        <w:rPr>
          <w:rFonts w:ascii="Calibri Light" w:hAnsi="Calibri Light" w:cs="Calibri Light"/>
          <w:b/>
          <w:bCs/>
        </w:rPr>
        <w:t xml:space="preserve">Clélia </w:t>
      </w:r>
      <w:proofErr w:type="spellStart"/>
      <w:r w:rsidRPr="0014107D">
        <w:rPr>
          <w:rFonts w:ascii="Calibri Light" w:hAnsi="Calibri Light" w:cs="Calibri Light"/>
          <w:b/>
          <w:bCs/>
        </w:rPr>
        <w:t>Iruzun</w:t>
      </w:r>
      <w:proofErr w:type="spellEnd"/>
      <w:r>
        <w:rPr>
          <w:rFonts w:ascii="Calibri Light" w:hAnsi="Calibri Light" w:cs="Calibri Light"/>
        </w:rPr>
        <w:t xml:space="preserve">. A regência é do maestro </w:t>
      </w:r>
      <w:r w:rsidRPr="0014107D">
        <w:rPr>
          <w:rFonts w:ascii="Calibri Light" w:hAnsi="Calibri Light" w:cs="Calibri Light"/>
          <w:b/>
          <w:bCs/>
        </w:rPr>
        <w:t xml:space="preserve">Fabio </w:t>
      </w:r>
      <w:proofErr w:type="spellStart"/>
      <w:r w:rsidRPr="0014107D">
        <w:rPr>
          <w:rFonts w:ascii="Calibri Light" w:hAnsi="Calibri Light" w:cs="Calibri Light"/>
          <w:b/>
          <w:bCs/>
        </w:rPr>
        <w:t>Mechetti</w:t>
      </w:r>
      <w:proofErr w:type="spellEnd"/>
      <w:r>
        <w:rPr>
          <w:rFonts w:ascii="Calibri Light" w:hAnsi="Calibri Light" w:cs="Calibri Light"/>
        </w:rPr>
        <w:t xml:space="preserve">, Diretor Artístico e Regente Titular da Orquestra. </w:t>
      </w:r>
      <w:r w:rsidR="00490920" w:rsidRPr="006A742E">
        <w:rPr>
          <w:rFonts w:ascii="Calibri Light" w:hAnsi="Calibri Light" w:cs="Calibri Light"/>
        </w:rPr>
        <w:t xml:space="preserve">Os ingressos estão à venda no site </w:t>
      </w:r>
      <w:hyperlink r:id="rId7">
        <w:r w:rsidR="00490920" w:rsidRPr="006A742E">
          <w:rPr>
            <w:rFonts w:ascii="Calibri Light" w:hAnsi="Calibri Light" w:cs="Calibri Light"/>
            <w:color w:val="0563C1"/>
            <w:u w:val="single"/>
          </w:rPr>
          <w:t>www.filarmonica.art.br</w:t>
        </w:r>
      </w:hyperlink>
      <w:r w:rsidR="00490920" w:rsidRPr="006A742E">
        <w:rPr>
          <w:rFonts w:ascii="Calibri Light" w:hAnsi="Calibri Light" w:cs="Calibri Light"/>
        </w:rPr>
        <w:t xml:space="preserve"> e na bilheteria da Sala Minas Gerais.</w:t>
      </w:r>
    </w:p>
    <w:p w14:paraId="32BBF998" w14:textId="41824E7B" w:rsidR="00774CE0" w:rsidRDefault="00774CE0" w:rsidP="00774CE0">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o uso de máscara é opcional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283C67E0" w14:textId="77777777" w:rsidR="00890230" w:rsidRDefault="00890230" w:rsidP="00890230">
      <w:pPr>
        <w:jc w:val="both"/>
        <w:rPr>
          <w:rFonts w:ascii="Calibri Light" w:eastAsiaTheme="minorHAnsi" w:hAnsi="Calibri Light" w:cs="Calibri Light"/>
        </w:rPr>
      </w:pPr>
      <w:r>
        <w:rPr>
          <w:rFonts w:ascii="Calibri Light" w:hAnsi="Calibri Light" w:cs="Calibri Light"/>
        </w:rPr>
        <w:t>Este projeto é apresentado pelo Instituto Cultural Vale, por meio da Lei Federal de Incentivo à Cultura. Realização: Instituto Cultural Filarmônica, Secretaria Especial da Cultura e Ministério do Turismo.</w:t>
      </w:r>
    </w:p>
    <w:p w14:paraId="3C3D848E" w14:textId="074AE5FB" w:rsidR="00435ABB" w:rsidRPr="00AE3A16" w:rsidRDefault="00435ABB" w:rsidP="00435ABB">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1F12FF0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AE3A16" w:rsidRDefault="00435ABB"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4A4E9A57"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w:t>
      </w:r>
      <w:r w:rsidRPr="00AE3A16">
        <w:rPr>
          <w:rFonts w:ascii="Calibri Light" w:hAnsi="Calibri Light" w:cs="Calibri Light"/>
          <w:color w:val="000000" w:themeColor="text1"/>
          <w:sz w:val="22"/>
          <w:szCs w:val="22"/>
          <w:lang w:val="pt-BR"/>
        </w:rPr>
        <w:lastRenderedPageBreak/>
        <w:t xml:space="preserve">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w:t>
      </w:r>
      <w:proofErr w:type="spellStart"/>
      <w:r w:rsidRPr="00AE3A16">
        <w:rPr>
          <w:rFonts w:ascii="Calibri Light" w:hAnsi="Calibri Light" w:cs="Calibri Light"/>
          <w:color w:val="000000" w:themeColor="text1"/>
          <w:sz w:val="22"/>
          <w:szCs w:val="22"/>
          <w:lang w:val="pt-BR"/>
        </w:rPr>
        <w:t>Stade</w:t>
      </w:r>
      <w:proofErr w:type="spellEnd"/>
      <w:r w:rsidRPr="00AE3A16">
        <w:rPr>
          <w:rFonts w:ascii="Calibri Light" w:hAnsi="Calibri Light" w:cs="Calibri Light"/>
          <w:color w:val="000000" w:themeColor="text1"/>
          <w:sz w:val="22"/>
          <w:szCs w:val="22"/>
          <w:lang w:val="pt-BR"/>
        </w:rPr>
        <w:t xml:space="preserv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6CAC972"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74D941A" w14:textId="77777777" w:rsidR="00D2042E" w:rsidRDefault="00D2042E" w:rsidP="00D2042E">
      <w:pPr>
        <w:jc w:val="both"/>
        <w:rPr>
          <w:rFonts w:ascii="Calibri Light" w:eastAsiaTheme="minorHAnsi" w:hAnsi="Calibri Light" w:cs="Calibri Light"/>
        </w:rPr>
      </w:pPr>
      <w:r>
        <w:rPr>
          <w:rFonts w:ascii="Calibri Light" w:hAnsi="Calibri Light" w:cs="Calibri Light"/>
        </w:rPr>
        <w:t>Em 2022, fez sua estreia com a Filarmônica do Teatro Colón, em Buenos Aires, e com a Orquestra Sinfônica Nacional da Colômbia, em Bogotá.</w:t>
      </w:r>
    </w:p>
    <w:p w14:paraId="3DD285EF" w14:textId="703A87D6" w:rsidR="00F22364" w:rsidRDefault="00D66F98" w:rsidP="00435ABB">
      <w:pPr>
        <w:pStyle w:val="BasicParagraph"/>
        <w:suppressAutoHyphens/>
        <w:spacing w:line="240" w:lineRule="auto"/>
        <w:jc w:val="both"/>
        <w:rPr>
          <w:rFonts w:ascii="Calibri Light" w:hAnsi="Calibri Light" w:cs="Calibri Light"/>
          <w:b/>
          <w:bCs/>
          <w:color w:val="auto"/>
          <w:sz w:val="22"/>
          <w:szCs w:val="22"/>
          <w:lang w:val="pt-BR"/>
        </w:rPr>
      </w:pPr>
      <w:r>
        <w:rPr>
          <w:rFonts w:ascii="Calibri Light" w:hAnsi="Calibri Light" w:cs="Calibri Light"/>
          <w:b/>
          <w:bCs/>
          <w:color w:val="auto"/>
          <w:sz w:val="22"/>
          <w:szCs w:val="22"/>
          <w:lang w:val="pt-BR"/>
        </w:rPr>
        <w:t>Clélia</w:t>
      </w:r>
      <w:r w:rsidR="005A1056">
        <w:rPr>
          <w:rFonts w:ascii="Calibri Light" w:hAnsi="Calibri Light" w:cs="Calibri Light"/>
          <w:b/>
          <w:bCs/>
          <w:color w:val="auto"/>
          <w:sz w:val="22"/>
          <w:szCs w:val="22"/>
          <w:lang w:val="pt-BR"/>
        </w:rPr>
        <w:t xml:space="preserve"> </w:t>
      </w:r>
      <w:proofErr w:type="spellStart"/>
      <w:r w:rsidR="005A1056">
        <w:rPr>
          <w:rFonts w:ascii="Calibri Light" w:hAnsi="Calibri Light" w:cs="Calibri Light"/>
          <w:b/>
          <w:bCs/>
          <w:color w:val="auto"/>
          <w:sz w:val="22"/>
          <w:szCs w:val="22"/>
          <w:lang w:val="pt-BR"/>
        </w:rPr>
        <w:t>Uruzun</w:t>
      </w:r>
      <w:proofErr w:type="spellEnd"/>
      <w:r w:rsidR="00F22364">
        <w:rPr>
          <w:rFonts w:ascii="Calibri Light" w:hAnsi="Calibri Light" w:cs="Calibri Light"/>
          <w:b/>
          <w:bCs/>
          <w:color w:val="auto"/>
          <w:sz w:val="22"/>
          <w:szCs w:val="22"/>
          <w:lang w:val="pt-BR"/>
        </w:rPr>
        <w:t xml:space="preserve">, </w:t>
      </w:r>
      <w:r>
        <w:rPr>
          <w:rFonts w:ascii="Calibri Light" w:hAnsi="Calibri Light" w:cs="Calibri Light"/>
          <w:b/>
          <w:bCs/>
          <w:color w:val="auto"/>
          <w:sz w:val="22"/>
          <w:szCs w:val="22"/>
          <w:lang w:val="pt-BR"/>
        </w:rPr>
        <w:t>piano</w:t>
      </w:r>
    </w:p>
    <w:p w14:paraId="107A1D66" w14:textId="37C680E3" w:rsidR="00402DC4" w:rsidRDefault="00402DC4" w:rsidP="00435ABB">
      <w:pPr>
        <w:pStyle w:val="BasicParagraph"/>
        <w:suppressAutoHyphens/>
        <w:spacing w:line="240" w:lineRule="auto"/>
        <w:jc w:val="both"/>
        <w:rPr>
          <w:rFonts w:ascii="Calibri Light" w:hAnsi="Calibri Light" w:cs="Calibri Light"/>
          <w:b/>
          <w:bCs/>
          <w:color w:val="auto"/>
          <w:sz w:val="22"/>
          <w:szCs w:val="22"/>
          <w:lang w:val="pt-BR"/>
        </w:rPr>
      </w:pPr>
    </w:p>
    <w:p w14:paraId="554B4C18" w14:textId="451EDB12" w:rsidR="00402DC4" w:rsidRPr="00402DC4" w:rsidRDefault="00402DC4" w:rsidP="00435ABB">
      <w:pPr>
        <w:pStyle w:val="BasicParagraph"/>
        <w:suppressAutoHyphens/>
        <w:spacing w:line="240" w:lineRule="auto"/>
        <w:jc w:val="both"/>
        <w:rPr>
          <w:rFonts w:ascii="Calibri Light" w:hAnsi="Calibri Light" w:cs="Calibri Light"/>
          <w:b/>
          <w:bCs/>
          <w:color w:val="auto"/>
          <w:sz w:val="22"/>
          <w:szCs w:val="22"/>
          <w:lang w:val="pt-BR"/>
        </w:rPr>
      </w:pPr>
      <w:r w:rsidRPr="00402DC4">
        <w:rPr>
          <w:rFonts w:ascii="Calibri Light" w:hAnsi="Calibri Light" w:cs="Calibri Light"/>
          <w:color w:val="auto"/>
          <w:sz w:val="22"/>
          <w:szCs w:val="22"/>
        </w:rPr>
        <w:t xml:space="preserve">A </w:t>
      </w:r>
      <w:proofErr w:type="spellStart"/>
      <w:r w:rsidRPr="00402DC4">
        <w:rPr>
          <w:rFonts w:ascii="Calibri Light" w:hAnsi="Calibri Light" w:cs="Calibri Light"/>
          <w:color w:val="auto"/>
          <w:sz w:val="22"/>
          <w:szCs w:val="22"/>
        </w:rPr>
        <w:t>feliz</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junção</w:t>
      </w:r>
      <w:proofErr w:type="spellEnd"/>
      <w:r w:rsidRPr="00402DC4">
        <w:rPr>
          <w:rFonts w:ascii="Calibri Light" w:hAnsi="Calibri Light" w:cs="Calibri Light"/>
          <w:color w:val="auto"/>
          <w:sz w:val="22"/>
          <w:szCs w:val="22"/>
        </w:rPr>
        <w:t xml:space="preserve"> do </w:t>
      </w:r>
      <w:proofErr w:type="spellStart"/>
      <w:r w:rsidRPr="00402DC4">
        <w:rPr>
          <w:rFonts w:ascii="Calibri Light" w:hAnsi="Calibri Light" w:cs="Calibri Light"/>
          <w:color w:val="auto"/>
          <w:sz w:val="22"/>
          <w:szCs w:val="22"/>
        </w:rPr>
        <w:t>colorido</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espírito</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brasileiro</w:t>
      </w:r>
      <w:proofErr w:type="spellEnd"/>
      <w:r w:rsidRPr="00402DC4">
        <w:rPr>
          <w:rFonts w:ascii="Calibri Light" w:hAnsi="Calibri Light" w:cs="Calibri Light"/>
          <w:color w:val="auto"/>
          <w:sz w:val="22"/>
          <w:szCs w:val="22"/>
        </w:rPr>
        <w:t xml:space="preserve"> e da </w:t>
      </w:r>
      <w:proofErr w:type="spellStart"/>
      <w:r w:rsidRPr="00402DC4">
        <w:rPr>
          <w:rFonts w:ascii="Calibri Light" w:hAnsi="Calibri Light" w:cs="Calibri Light"/>
          <w:color w:val="auto"/>
          <w:sz w:val="22"/>
          <w:szCs w:val="22"/>
        </w:rPr>
        <w:t>musicalidade</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espontânea</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firmou</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Clélia</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Iruzun</w:t>
      </w:r>
      <w:proofErr w:type="spellEnd"/>
      <w:r w:rsidRPr="00402DC4">
        <w:rPr>
          <w:rFonts w:ascii="Calibri Light" w:hAnsi="Calibri Light" w:cs="Calibri Light"/>
          <w:color w:val="auto"/>
          <w:sz w:val="22"/>
          <w:szCs w:val="22"/>
        </w:rPr>
        <w:t xml:space="preserve"> </w:t>
      </w:r>
      <w:proofErr w:type="spellStart"/>
      <w:proofErr w:type="gramStart"/>
      <w:r w:rsidRPr="00402DC4">
        <w:rPr>
          <w:rFonts w:ascii="Calibri Light" w:hAnsi="Calibri Light" w:cs="Calibri Light"/>
          <w:color w:val="auto"/>
          <w:sz w:val="22"/>
          <w:szCs w:val="22"/>
        </w:rPr>
        <w:t>como</w:t>
      </w:r>
      <w:proofErr w:type="spellEnd"/>
      <w:proofErr w:type="gram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uma</w:t>
      </w:r>
      <w:proofErr w:type="spellEnd"/>
      <w:r w:rsidRPr="00402DC4">
        <w:rPr>
          <w:rFonts w:ascii="Calibri Light" w:hAnsi="Calibri Light" w:cs="Calibri Light"/>
          <w:color w:val="auto"/>
          <w:sz w:val="22"/>
          <w:szCs w:val="22"/>
        </w:rPr>
        <w:t xml:space="preserve"> das </w:t>
      </w:r>
      <w:proofErr w:type="spellStart"/>
      <w:r w:rsidRPr="00402DC4">
        <w:rPr>
          <w:rFonts w:ascii="Calibri Light" w:hAnsi="Calibri Light" w:cs="Calibri Light"/>
          <w:color w:val="auto"/>
          <w:sz w:val="22"/>
          <w:szCs w:val="22"/>
        </w:rPr>
        <w:t>artistas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mais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interessantes</w:t>
      </w:r>
      <w:proofErr w:type="spellEnd"/>
      <w:r w:rsidRPr="00402DC4">
        <w:rPr>
          <w:rFonts w:ascii="Calibri Light" w:hAnsi="Calibri Light" w:cs="Calibri Light"/>
          <w:color w:val="auto"/>
          <w:sz w:val="22"/>
          <w:szCs w:val="22"/>
        </w:rPr>
        <w:t xml:space="preserve"> no </w:t>
      </w:r>
      <w:proofErr w:type="spellStart"/>
      <w:r w:rsidRPr="00402DC4">
        <w:rPr>
          <w:rFonts w:ascii="Calibri Light" w:hAnsi="Calibri Light" w:cs="Calibri Light"/>
          <w:color w:val="auto"/>
          <w:sz w:val="22"/>
          <w:szCs w:val="22"/>
        </w:rPr>
        <w:t>cenário</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mundial</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nos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últimos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anos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Apresenta</w:t>
      </w:r>
      <w:proofErr w:type="spellEnd"/>
      <w:r w:rsidRPr="00402DC4">
        <w:rPr>
          <w:rFonts w:ascii="Calibri Light" w:hAnsi="Calibri Light" w:cs="Calibri Light"/>
          <w:color w:val="auto"/>
          <w:sz w:val="22"/>
          <w:szCs w:val="22"/>
        </w:rPr>
        <w:t xml:space="preserve">-se com </w:t>
      </w:r>
      <w:proofErr w:type="spellStart"/>
      <w:r w:rsidRPr="00402DC4">
        <w:rPr>
          <w:rFonts w:ascii="Calibri Light" w:hAnsi="Calibri Light" w:cs="Calibri Light"/>
          <w:color w:val="auto"/>
          <w:sz w:val="22"/>
          <w:szCs w:val="22"/>
        </w:rPr>
        <w:t>frequência</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nas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maiores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salas</w:t>
      </w:r>
      <w:proofErr w:type="spellEnd"/>
      <w:r w:rsidRPr="00402DC4">
        <w:rPr>
          <w:rFonts w:ascii="Calibri Light" w:hAnsi="Calibri Light" w:cs="Calibri Light"/>
          <w:color w:val="auto"/>
          <w:sz w:val="22"/>
          <w:szCs w:val="22"/>
        </w:rPr>
        <w:t xml:space="preserve"> de </w:t>
      </w:r>
      <w:proofErr w:type="spellStart"/>
      <w:r w:rsidRPr="00402DC4">
        <w:rPr>
          <w:rFonts w:ascii="Calibri Light" w:hAnsi="Calibri Light" w:cs="Calibri Light"/>
          <w:color w:val="auto"/>
          <w:sz w:val="22"/>
          <w:szCs w:val="22"/>
        </w:rPr>
        <w:t>Londres</w:t>
      </w:r>
      <w:proofErr w:type="spellEnd"/>
      <w:r w:rsidRPr="00402DC4">
        <w:rPr>
          <w:rFonts w:ascii="Calibri Light" w:hAnsi="Calibri Light" w:cs="Calibri Light"/>
          <w:color w:val="auto"/>
          <w:sz w:val="22"/>
          <w:szCs w:val="22"/>
        </w:rPr>
        <w:t xml:space="preserve">, </w:t>
      </w:r>
      <w:proofErr w:type="spellStart"/>
      <w:proofErr w:type="gramStart"/>
      <w:r w:rsidRPr="00402DC4">
        <w:rPr>
          <w:rFonts w:ascii="Calibri Light" w:hAnsi="Calibri Light" w:cs="Calibri Light"/>
          <w:color w:val="auto"/>
          <w:sz w:val="22"/>
          <w:szCs w:val="22"/>
        </w:rPr>
        <w:t>como</w:t>
      </w:r>
      <w:proofErr w:type="spellEnd"/>
      <w:proofErr w:type="gram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Wigmore</w:t>
      </w:r>
      <w:proofErr w:type="spellEnd"/>
      <w:r w:rsidRPr="00402DC4">
        <w:rPr>
          <w:rFonts w:ascii="Calibri Light" w:hAnsi="Calibri Light" w:cs="Calibri Light"/>
          <w:color w:val="auto"/>
          <w:sz w:val="22"/>
          <w:szCs w:val="22"/>
        </w:rPr>
        <w:t xml:space="preserve"> Hall, Purcell Room, Queen Elizabeth Hall no Southbank Centre e </w:t>
      </w:r>
      <w:proofErr w:type="spellStart"/>
      <w:r w:rsidRPr="00402DC4">
        <w:rPr>
          <w:rFonts w:ascii="Calibri Light" w:hAnsi="Calibri Light" w:cs="Calibri Light"/>
          <w:color w:val="auto"/>
          <w:sz w:val="22"/>
          <w:szCs w:val="22"/>
        </w:rPr>
        <w:t>em</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sociedades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musicais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por</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todo</w:t>
      </w:r>
      <w:proofErr w:type="spellEnd"/>
      <w:r w:rsidRPr="00402DC4">
        <w:rPr>
          <w:rFonts w:ascii="Calibri Light" w:hAnsi="Calibri Light" w:cs="Calibri Light"/>
          <w:color w:val="auto"/>
          <w:sz w:val="22"/>
          <w:szCs w:val="22"/>
        </w:rPr>
        <w:t xml:space="preserve"> o </w:t>
      </w:r>
      <w:proofErr w:type="spellStart"/>
      <w:r w:rsidRPr="00402DC4">
        <w:rPr>
          <w:rFonts w:ascii="Calibri Light" w:hAnsi="Calibri Light" w:cs="Calibri Light"/>
          <w:color w:val="auto"/>
          <w:sz w:val="22"/>
          <w:szCs w:val="22"/>
        </w:rPr>
        <w:t>Reino</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Unido</w:t>
      </w:r>
      <w:proofErr w:type="spellEnd"/>
      <w:r w:rsidRPr="00402DC4">
        <w:rPr>
          <w:rFonts w:ascii="Calibri Light" w:hAnsi="Calibri Light" w:cs="Calibri Light"/>
          <w:color w:val="auto"/>
          <w:sz w:val="22"/>
          <w:szCs w:val="22"/>
        </w:rPr>
        <w:t xml:space="preserve">. Na Europa, </w:t>
      </w:r>
      <w:proofErr w:type="spellStart"/>
      <w:r w:rsidRPr="00402DC4">
        <w:rPr>
          <w:rFonts w:ascii="Calibri Light" w:hAnsi="Calibri Light" w:cs="Calibri Light"/>
          <w:color w:val="auto"/>
          <w:sz w:val="22"/>
          <w:szCs w:val="22"/>
        </w:rPr>
        <w:t>foi</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solista</w:t>
      </w:r>
      <w:proofErr w:type="spellEnd"/>
      <w:r w:rsidRPr="00402DC4">
        <w:rPr>
          <w:rFonts w:ascii="Calibri Light" w:hAnsi="Calibri Light" w:cs="Calibri Light"/>
          <w:color w:val="auto"/>
          <w:sz w:val="22"/>
          <w:szCs w:val="22"/>
        </w:rPr>
        <w:t xml:space="preserve"> com a Poznan Philharmonic, </w:t>
      </w:r>
      <w:proofErr w:type="spellStart"/>
      <w:r w:rsidRPr="00402DC4">
        <w:rPr>
          <w:rFonts w:ascii="Calibri Light" w:hAnsi="Calibri Light" w:cs="Calibri Light"/>
          <w:color w:val="auto"/>
          <w:sz w:val="22"/>
          <w:szCs w:val="22"/>
        </w:rPr>
        <w:t>Artur</w:t>
      </w:r>
      <w:proofErr w:type="spellEnd"/>
      <w:r w:rsidRPr="00402DC4">
        <w:rPr>
          <w:rFonts w:ascii="Calibri Light" w:hAnsi="Calibri Light" w:cs="Calibri Light"/>
          <w:color w:val="auto"/>
          <w:sz w:val="22"/>
          <w:szCs w:val="22"/>
        </w:rPr>
        <w:t xml:space="preserve"> Rubinstein Symphony, Vasteras </w:t>
      </w:r>
      <w:proofErr w:type="spellStart"/>
      <w:r w:rsidRPr="00402DC4">
        <w:rPr>
          <w:rFonts w:ascii="Calibri Light" w:hAnsi="Calibri Light" w:cs="Calibri Light"/>
          <w:color w:val="auto"/>
          <w:sz w:val="22"/>
          <w:szCs w:val="22"/>
        </w:rPr>
        <w:t>Sinfonietta</w:t>
      </w:r>
      <w:proofErr w:type="spellEnd"/>
      <w:r w:rsidRPr="00402DC4">
        <w:rPr>
          <w:rFonts w:ascii="Calibri Light" w:hAnsi="Calibri Light" w:cs="Calibri Light"/>
          <w:color w:val="auto"/>
          <w:sz w:val="22"/>
          <w:szCs w:val="22"/>
        </w:rPr>
        <w:t xml:space="preserve">, Boras Symphony, Kristiansand Symphony, </w:t>
      </w:r>
      <w:proofErr w:type="spellStart"/>
      <w:r w:rsidRPr="00402DC4">
        <w:rPr>
          <w:rFonts w:ascii="Calibri Light" w:hAnsi="Calibri Light" w:cs="Calibri Light"/>
          <w:color w:val="auto"/>
          <w:sz w:val="22"/>
          <w:szCs w:val="22"/>
        </w:rPr>
        <w:t>Orquestra</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Metropolitana</w:t>
      </w:r>
      <w:proofErr w:type="spellEnd"/>
      <w:r w:rsidRPr="00402DC4">
        <w:rPr>
          <w:rFonts w:ascii="Calibri Light" w:hAnsi="Calibri Light" w:cs="Calibri Light"/>
          <w:color w:val="auto"/>
          <w:sz w:val="22"/>
          <w:szCs w:val="22"/>
        </w:rPr>
        <w:t xml:space="preserve"> de </w:t>
      </w:r>
      <w:proofErr w:type="spellStart"/>
      <w:r w:rsidRPr="00402DC4">
        <w:rPr>
          <w:rFonts w:ascii="Calibri Light" w:hAnsi="Calibri Light" w:cs="Calibri Light"/>
          <w:color w:val="auto"/>
          <w:sz w:val="22"/>
          <w:szCs w:val="22"/>
        </w:rPr>
        <w:t>Lisboa</w:t>
      </w:r>
      <w:proofErr w:type="spellEnd"/>
      <w:r w:rsidRPr="00402DC4">
        <w:rPr>
          <w:rFonts w:ascii="Calibri Light" w:hAnsi="Calibri Light" w:cs="Calibri Light"/>
          <w:color w:val="auto"/>
          <w:sz w:val="22"/>
          <w:szCs w:val="22"/>
        </w:rPr>
        <w:t xml:space="preserve">, London Soloists Chamber Orchestra, </w:t>
      </w:r>
      <w:proofErr w:type="spellStart"/>
      <w:r w:rsidRPr="00402DC4">
        <w:rPr>
          <w:rFonts w:ascii="Calibri Light" w:hAnsi="Calibri Light" w:cs="Calibri Light"/>
          <w:color w:val="auto"/>
          <w:sz w:val="22"/>
          <w:szCs w:val="22"/>
        </w:rPr>
        <w:t>Lontano</w:t>
      </w:r>
      <w:proofErr w:type="spellEnd"/>
      <w:r w:rsidRPr="00402DC4">
        <w:rPr>
          <w:rFonts w:ascii="Calibri Light" w:hAnsi="Calibri Light" w:cs="Calibri Light"/>
          <w:color w:val="auto"/>
          <w:sz w:val="22"/>
          <w:szCs w:val="22"/>
        </w:rPr>
        <w:t xml:space="preserve"> Chamber Orchestra e BBC Scottish Symphony Orchestra, entre </w:t>
      </w:r>
      <w:proofErr w:type="spellStart"/>
      <w:r w:rsidRPr="00402DC4">
        <w:rPr>
          <w:rFonts w:ascii="Calibri Light" w:hAnsi="Calibri Light" w:cs="Calibri Light"/>
          <w:color w:val="auto"/>
          <w:sz w:val="22"/>
          <w:szCs w:val="22"/>
        </w:rPr>
        <w:t>outras</w:t>
      </w:r>
      <w:proofErr w:type="spellEnd"/>
      <w:r w:rsidRPr="00402DC4">
        <w:rPr>
          <w:rFonts w:ascii="Calibri Light" w:hAnsi="Calibri Light" w:cs="Calibri Light"/>
          <w:color w:val="auto"/>
          <w:sz w:val="22"/>
          <w:szCs w:val="22"/>
        </w:rPr>
        <w:t xml:space="preserve">. No </w:t>
      </w:r>
      <w:proofErr w:type="spellStart"/>
      <w:r w:rsidRPr="00402DC4">
        <w:rPr>
          <w:rFonts w:ascii="Calibri Light" w:hAnsi="Calibri Light" w:cs="Calibri Light"/>
          <w:color w:val="auto"/>
          <w:sz w:val="22"/>
          <w:szCs w:val="22"/>
        </w:rPr>
        <w:t>Brasil</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tocou</w:t>
      </w:r>
      <w:proofErr w:type="spellEnd"/>
      <w:r w:rsidRPr="00402DC4">
        <w:rPr>
          <w:rFonts w:ascii="Calibri Light" w:hAnsi="Calibri Light" w:cs="Calibri Light"/>
          <w:color w:val="auto"/>
          <w:sz w:val="22"/>
          <w:szCs w:val="22"/>
        </w:rPr>
        <w:t xml:space="preserve"> com a </w:t>
      </w:r>
      <w:proofErr w:type="spellStart"/>
      <w:r w:rsidRPr="00402DC4">
        <w:rPr>
          <w:rFonts w:ascii="Calibri Light" w:hAnsi="Calibri Light" w:cs="Calibri Light"/>
          <w:color w:val="auto"/>
          <w:sz w:val="22"/>
          <w:szCs w:val="22"/>
        </w:rPr>
        <w:t>Sinfônica</w:t>
      </w:r>
      <w:proofErr w:type="spellEnd"/>
      <w:r w:rsidRPr="00402DC4">
        <w:rPr>
          <w:rFonts w:ascii="Calibri Light" w:hAnsi="Calibri Light" w:cs="Calibri Light"/>
          <w:color w:val="auto"/>
          <w:sz w:val="22"/>
          <w:szCs w:val="22"/>
        </w:rPr>
        <w:t xml:space="preserve"> Municipal de São Paulo, Petrobras </w:t>
      </w:r>
      <w:proofErr w:type="spellStart"/>
      <w:r w:rsidRPr="00402DC4">
        <w:rPr>
          <w:rFonts w:ascii="Calibri Light" w:hAnsi="Calibri Light" w:cs="Calibri Light"/>
          <w:color w:val="auto"/>
          <w:sz w:val="22"/>
          <w:szCs w:val="22"/>
        </w:rPr>
        <w:t>Sinfônica</w:t>
      </w:r>
      <w:proofErr w:type="spellEnd"/>
      <w:r w:rsidRPr="00402DC4">
        <w:rPr>
          <w:rFonts w:ascii="Calibri Light" w:hAnsi="Calibri Light" w:cs="Calibri Light"/>
          <w:color w:val="auto"/>
          <w:sz w:val="22"/>
          <w:szCs w:val="22"/>
        </w:rPr>
        <w:t xml:space="preserve">, entre </w:t>
      </w:r>
      <w:proofErr w:type="spellStart"/>
      <w:r w:rsidRPr="00402DC4">
        <w:rPr>
          <w:rFonts w:ascii="Calibri Light" w:hAnsi="Calibri Light" w:cs="Calibri Light"/>
          <w:color w:val="auto"/>
          <w:sz w:val="22"/>
          <w:szCs w:val="22"/>
        </w:rPr>
        <w:t>outras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Suas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gravações</w:t>
      </w:r>
      <w:proofErr w:type="spellEnd"/>
      <w:r w:rsidRPr="00402DC4">
        <w:rPr>
          <w:rFonts w:ascii="Calibri Light" w:hAnsi="Calibri Light" w:cs="Calibri Light"/>
          <w:color w:val="auto"/>
          <w:sz w:val="22"/>
          <w:szCs w:val="22"/>
        </w:rPr>
        <w:t xml:space="preserve">, para </w:t>
      </w:r>
      <w:proofErr w:type="spellStart"/>
      <w:r w:rsidRPr="00402DC4">
        <w:rPr>
          <w:rFonts w:ascii="Calibri Light" w:hAnsi="Calibri Light" w:cs="Calibri Light"/>
          <w:color w:val="auto"/>
          <w:sz w:val="22"/>
          <w:szCs w:val="22"/>
        </w:rPr>
        <w:t>os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selos</w:t>
      </w:r>
      <w:proofErr w:type="spellEnd"/>
      <w:r w:rsidRPr="00402DC4">
        <w:rPr>
          <w:rFonts w:ascii="Calibri Light" w:hAnsi="Calibri Light" w:cs="Calibri Light"/>
          <w:color w:val="auto"/>
          <w:sz w:val="22"/>
          <w:szCs w:val="22"/>
        </w:rPr>
        <w:t xml:space="preserve"> Meridian Records, </w:t>
      </w:r>
      <w:proofErr w:type="spellStart"/>
      <w:r w:rsidRPr="00402DC4">
        <w:rPr>
          <w:rFonts w:ascii="Calibri Light" w:hAnsi="Calibri Light" w:cs="Calibri Light"/>
          <w:color w:val="auto"/>
          <w:sz w:val="22"/>
          <w:szCs w:val="22"/>
        </w:rPr>
        <w:t>Intim</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Musik</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Lorelt</w:t>
      </w:r>
      <w:proofErr w:type="spellEnd"/>
      <w:r w:rsidRPr="00402DC4">
        <w:rPr>
          <w:rFonts w:ascii="Calibri Light" w:hAnsi="Calibri Light" w:cs="Calibri Light"/>
          <w:color w:val="auto"/>
          <w:sz w:val="22"/>
          <w:szCs w:val="22"/>
        </w:rPr>
        <w:t xml:space="preserve"> e </w:t>
      </w:r>
      <w:proofErr w:type="spellStart"/>
      <w:r w:rsidRPr="00402DC4">
        <w:rPr>
          <w:rFonts w:ascii="Calibri Light" w:hAnsi="Calibri Light" w:cs="Calibri Light"/>
          <w:color w:val="auto"/>
          <w:sz w:val="22"/>
          <w:szCs w:val="22"/>
        </w:rPr>
        <w:t>Somm</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prestigiam</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especialmente</w:t>
      </w:r>
      <w:proofErr w:type="spellEnd"/>
      <w:r w:rsidRPr="00402DC4">
        <w:rPr>
          <w:rFonts w:ascii="Calibri Light" w:hAnsi="Calibri Light" w:cs="Calibri Light"/>
          <w:color w:val="auto"/>
          <w:sz w:val="22"/>
          <w:szCs w:val="22"/>
        </w:rPr>
        <w:t xml:space="preserve"> a </w:t>
      </w:r>
      <w:proofErr w:type="spellStart"/>
      <w:r w:rsidRPr="00402DC4">
        <w:rPr>
          <w:rFonts w:ascii="Calibri Light" w:hAnsi="Calibri Light" w:cs="Calibri Light"/>
          <w:color w:val="auto"/>
          <w:sz w:val="22"/>
          <w:szCs w:val="22"/>
        </w:rPr>
        <w:t>música</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sul-americana</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Clélia</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gravou</w:t>
      </w:r>
      <w:proofErr w:type="spellEnd"/>
      <w:r w:rsidRPr="00402DC4">
        <w:rPr>
          <w:rFonts w:ascii="Calibri Light" w:hAnsi="Calibri Light" w:cs="Calibri Light"/>
          <w:color w:val="auto"/>
          <w:sz w:val="22"/>
          <w:szCs w:val="22"/>
        </w:rPr>
        <w:t xml:space="preserve"> Villa-Lobos, </w:t>
      </w:r>
      <w:proofErr w:type="spellStart"/>
      <w:r w:rsidRPr="00402DC4">
        <w:rPr>
          <w:rFonts w:ascii="Calibri Light" w:hAnsi="Calibri Light" w:cs="Calibri Light"/>
          <w:color w:val="auto"/>
          <w:sz w:val="22"/>
          <w:szCs w:val="22"/>
        </w:rPr>
        <w:t>Mignone</w:t>
      </w:r>
      <w:proofErr w:type="spellEnd"/>
      <w:r w:rsidRPr="00402DC4">
        <w:rPr>
          <w:rFonts w:ascii="Calibri Light" w:hAnsi="Calibri Light" w:cs="Calibri Light"/>
          <w:color w:val="auto"/>
          <w:sz w:val="22"/>
          <w:szCs w:val="22"/>
        </w:rPr>
        <w:t xml:space="preserve">, </w:t>
      </w:r>
      <w:proofErr w:type="spellStart"/>
      <w:r w:rsidRPr="00B5591F">
        <w:rPr>
          <w:rFonts w:ascii="Calibri Light" w:hAnsi="Calibri Light" w:cs="Calibri Light"/>
          <w:color w:val="auto"/>
          <w:sz w:val="22"/>
          <w:szCs w:val="22"/>
        </w:rPr>
        <w:t>Lecuona</w:t>
      </w:r>
      <w:proofErr w:type="spellEnd"/>
      <w:r w:rsidRPr="00B5591F">
        <w:rPr>
          <w:rFonts w:ascii="Calibri Light" w:hAnsi="Calibri Light" w:cs="Calibri Light"/>
          <w:color w:val="auto"/>
          <w:sz w:val="22"/>
          <w:szCs w:val="22"/>
        </w:rPr>
        <w:t xml:space="preserve">, </w:t>
      </w:r>
      <w:proofErr w:type="spellStart"/>
      <w:r w:rsidRPr="00B5591F">
        <w:rPr>
          <w:rFonts w:ascii="Calibri Light" w:hAnsi="Calibri Light" w:cs="Calibri Light"/>
          <w:color w:val="auto"/>
          <w:sz w:val="22"/>
          <w:szCs w:val="22"/>
        </w:rPr>
        <w:t>Maconchy</w:t>
      </w:r>
      <w:proofErr w:type="spellEnd"/>
      <w:r w:rsidRPr="00B5591F">
        <w:rPr>
          <w:rFonts w:ascii="Calibri Light" w:hAnsi="Calibri Light" w:cs="Calibri Light"/>
          <w:color w:val="auto"/>
          <w:sz w:val="22"/>
          <w:szCs w:val="22"/>
        </w:rPr>
        <w:t xml:space="preserve">, Mendelssohn, </w:t>
      </w:r>
      <w:proofErr w:type="spellStart"/>
      <w:r w:rsidRPr="00B5591F">
        <w:rPr>
          <w:rFonts w:ascii="Calibri Light" w:hAnsi="Calibri Light" w:cs="Calibri Light"/>
          <w:color w:val="auto"/>
          <w:sz w:val="22"/>
          <w:szCs w:val="22"/>
        </w:rPr>
        <w:t>Marlos</w:t>
      </w:r>
      <w:proofErr w:type="spellEnd"/>
      <w:r w:rsidRPr="00B5591F">
        <w:rPr>
          <w:rFonts w:ascii="Calibri Light" w:hAnsi="Calibri Light" w:cs="Calibri Light"/>
          <w:color w:val="auto"/>
          <w:sz w:val="22"/>
          <w:szCs w:val="22"/>
        </w:rPr>
        <w:t xml:space="preserve"> </w:t>
      </w:r>
      <w:proofErr w:type="spellStart"/>
      <w:r w:rsidRPr="00B5591F">
        <w:rPr>
          <w:rFonts w:ascii="Calibri Light" w:hAnsi="Calibri Light" w:cs="Calibri Light"/>
          <w:color w:val="auto"/>
          <w:sz w:val="22"/>
          <w:szCs w:val="22"/>
        </w:rPr>
        <w:t>Nobre</w:t>
      </w:r>
      <w:proofErr w:type="spellEnd"/>
      <w:r w:rsidRPr="00B5591F">
        <w:rPr>
          <w:rFonts w:ascii="Calibri Light" w:hAnsi="Calibri Light" w:cs="Calibri Light"/>
          <w:color w:val="auto"/>
          <w:sz w:val="22"/>
          <w:szCs w:val="22"/>
        </w:rPr>
        <w:t xml:space="preserve">, Federico </w:t>
      </w:r>
      <w:proofErr w:type="spellStart"/>
      <w:r w:rsidRPr="00B5591F">
        <w:rPr>
          <w:rFonts w:ascii="Calibri Light" w:hAnsi="Calibri Light" w:cs="Calibri Light"/>
          <w:color w:val="auto"/>
          <w:sz w:val="22"/>
          <w:szCs w:val="22"/>
        </w:rPr>
        <w:t>Mompou</w:t>
      </w:r>
      <w:proofErr w:type="spellEnd"/>
      <w:r w:rsidR="001921B4" w:rsidRPr="00B5591F">
        <w:rPr>
          <w:rFonts w:ascii="Calibri Light" w:hAnsi="Calibri Light" w:cs="Calibri Light"/>
          <w:color w:val="auto"/>
          <w:sz w:val="22"/>
          <w:szCs w:val="22"/>
        </w:rPr>
        <w:t>, Henrique Oswald</w:t>
      </w:r>
      <w:r w:rsidRPr="00B5591F">
        <w:rPr>
          <w:rFonts w:ascii="Calibri Light" w:hAnsi="Calibri Light" w:cs="Calibri Light"/>
          <w:color w:val="auto"/>
          <w:sz w:val="22"/>
          <w:szCs w:val="22"/>
        </w:rPr>
        <w:t xml:space="preserve"> e</w:t>
      </w:r>
      <w:r w:rsidRPr="00402DC4">
        <w:rPr>
          <w:rFonts w:ascii="Calibri Light" w:hAnsi="Calibri Light" w:cs="Calibri Light"/>
          <w:color w:val="auto"/>
          <w:sz w:val="22"/>
          <w:szCs w:val="22"/>
        </w:rPr>
        <w:t xml:space="preserve"> Ernesto Nazareth, </w:t>
      </w:r>
      <w:proofErr w:type="spellStart"/>
      <w:r w:rsidRPr="00402DC4">
        <w:rPr>
          <w:rFonts w:ascii="Calibri Light" w:hAnsi="Calibri Light" w:cs="Calibri Light"/>
          <w:color w:val="auto"/>
          <w:sz w:val="22"/>
          <w:szCs w:val="22"/>
        </w:rPr>
        <w:t>além</w:t>
      </w:r>
      <w:proofErr w:type="spellEnd"/>
      <w:r w:rsidRPr="00402DC4">
        <w:rPr>
          <w:rFonts w:ascii="Calibri Light" w:hAnsi="Calibri Light" w:cs="Calibri Light"/>
          <w:color w:val="auto"/>
          <w:sz w:val="22"/>
          <w:szCs w:val="22"/>
        </w:rPr>
        <w:t xml:space="preserve"> de </w:t>
      </w:r>
      <w:proofErr w:type="spellStart"/>
      <w:r w:rsidRPr="00402DC4">
        <w:rPr>
          <w:rFonts w:ascii="Calibri Light" w:hAnsi="Calibri Light" w:cs="Calibri Light"/>
          <w:color w:val="auto"/>
          <w:sz w:val="22"/>
          <w:szCs w:val="22"/>
        </w:rPr>
        <w:t>danças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latino-americanas</w:t>
      </w:r>
      <w:proofErr w:type="spellEnd"/>
      <w:r w:rsidRPr="00402DC4">
        <w:rPr>
          <w:rFonts w:ascii="Calibri Light" w:hAnsi="Calibri Light" w:cs="Calibri Light"/>
          <w:color w:val="auto"/>
          <w:sz w:val="22"/>
          <w:szCs w:val="22"/>
        </w:rPr>
        <w:t xml:space="preserve"> e </w:t>
      </w:r>
      <w:proofErr w:type="spellStart"/>
      <w:r w:rsidRPr="00402DC4">
        <w:rPr>
          <w:rFonts w:ascii="Calibri Light" w:hAnsi="Calibri Light" w:cs="Calibri Light"/>
          <w:color w:val="auto"/>
          <w:sz w:val="22"/>
          <w:szCs w:val="22"/>
        </w:rPr>
        <w:t>valsas</w:t>
      </w:r>
      <w:proofErr w:type="spellEnd"/>
      <w:r w:rsidRPr="00402DC4">
        <w:rPr>
          <w:rFonts w:ascii="Calibri Light" w:hAnsi="Calibri Light" w:cs="Calibri Light"/>
          <w:color w:val="auto"/>
          <w:sz w:val="22"/>
          <w:szCs w:val="22"/>
        </w:rPr>
        <w:t xml:space="preserve"> de </w:t>
      </w:r>
      <w:proofErr w:type="spellStart"/>
      <w:r w:rsidRPr="00402DC4">
        <w:rPr>
          <w:rFonts w:ascii="Calibri Light" w:hAnsi="Calibri Light" w:cs="Calibri Light"/>
          <w:color w:val="auto"/>
          <w:sz w:val="22"/>
          <w:szCs w:val="22"/>
        </w:rPr>
        <w:t>compositores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românticos</w:t>
      </w:r>
      <w:proofErr w:type="spellEnd"/>
      <w:r w:rsidRPr="00402DC4">
        <w:rPr>
          <w:rFonts w:ascii="Calibri Light" w:hAnsi="Calibri Light" w:cs="Calibri Light"/>
          <w:color w:val="auto"/>
          <w:sz w:val="22"/>
          <w:szCs w:val="22"/>
        </w:rPr>
        <w:t xml:space="preserve"> e </w:t>
      </w:r>
      <w:proofErr w:type="spellStart"/>
      <w:r w:rsidRPr="00402DC4">
        <w:rPr>
          <w:rFonts w:ascii="Calibri Light" w:hAnsi="Calibri Light" w:cs="Calibri Light"/>
          <w:color w:val="auto"/>
          <w:sz w:val="22"/>
          <w:szCs w:val="22"/>
        </w:rPr>
        <w:t>brasileiros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recebendo</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excelentes</w:t>
      </w:r>
      <w:proofErr w:type="spellEnd"/>
      <w:r w:rsidRPr="00402DC4">
        <w:rPr>
          <w:rFonts w:ascii="Calibri Light" w:hAnsi="Calibri Light" w:cs="Calibri Light"/>
          <w:color w:val="auto"/>
          <w:sz w:val="22"/>
          <w:szCs w:val="22"/>
        </w:rPr>
        <w:t xml:space="preserve"> </w:t>
      </w:r>
      <w:proofErr w:type="spellStart"/>
      <w:r w:rsidRPr="00402DC4">
        <w:rPr>
          <w:rFonts w:ascii="Calibri Light" w:hAnsi="Calibri Light" w:cs="Calibri Light"/>
          <w:color w:val="auto"/>
          <w:sz w:val="22"/>
          <w:szCs w:val="22"/>
        </w:rPr>
        <w:t>críticas</w:t>
      </w:r>
      <w:proofErr w:type="spellEnd"/>
      <w:r w:rsidRPr="00402DC4">
        <w:rPr>
          <w:rFonts w:ascii="Calibri Light" w:hAnsi="Calibri Light" w:cs="Calibri Light"/>
          <w:color w:val="auto"/>
          <w:sz w:val="23"/>
          <w:szCs w:val="23"/>
        </w:rPr>
        <w:t>.</w:t>
      </w:r>
    </w:p>
    <w:p w14:paraId="72E1FE4C" w14:textId="62E5B14D" w:rsidR="00D66F98" w:rsidRDefault="00D66F98" w:rsidP="00435ABB">
      <w:pPr>
        <w:pStyle w:val="BasicParagraph"/>
        <w:suppressAutoHyphens/>
        <w:spacing w:line="240" w:lineRule="auto"/>
        <w:jc w:val="both"/>
        <w:rPr>
          <w:rFonts w:ascii="Calibri Light" w:hAnsi="Calibri Light" w:cs="Calibri Light"/>
          <w:b/>
          <w:bCs/>
          <w:color w:val="auto"/>
          <w:sz w:val="22"/>
          <w:szCs w:val="22"/>
          <w:lang w:val="pt-BR"/>
        </w:rPr>
      </w:pPr>
    </w:p>
    <w:p w14:paraId="3B2C3BA2" w14:textId="2AF89097" w:rsidR="007C43C6" w:rsidRDefault="007C43C6" w:rsidP="00435ABB">
      <w:pPr>
        <w:pStyle w:val="BasicParagraph"/>
        <w:suppressAutoHyphens/>
        <w:spacing w:line="240" w:lineRule="auto"/>
        <w:jc w:val="both"/>
        <w:rPr>
          <w:rFonts w:ascii="Calibri Light" w:hAnsi="Calibri Light" w:cs="Calibri Light"/>
          <w:b/>
          <w:bCs/>
          <w:color w:val="auto"/>
          <w:sz w:val="22"/>
          <w:szCs w:val="22"/>
          <w:lang w:val="pt-BR"/>
        </w:rPr>
      </w:pPr>
    </w:p>
    <w:p w14:paraId="461FCDF8" w14:textId="0F20EA1F"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7CC2539E" w14:textId="7CD49577" w:rsidR="00EF6765" w:rsidRPr="00334579" w:rsidRDefault="00EF6765" w:rsidP="00334579">
      <w:pPr>
        <w:spacing w:after="0" w:line="240" w:lineRule="auto"/>
        <w:rPr>
          <w:rFonts w:ascii="Calibri Light" w:eastAsia="Times New Roman" w:hAnsi="Calibri Light" w:cs="Calibri Light"/>
          <w:b/>
          <w:bCs/>
          <w:color w:val="000000"/>
        </w:rPr>
      </w:pPr>
      <w:r w:rsidRPr="00EF6765">
        <w:rPr>
          <w:rFonts w:ascii="Calibri Light" w:eastAsia="Times New Roman" w:hAnsi="Calibri Light" w:cs="Calibri Light"/>
          <w:b/>
          <w:bCs/>
          <w:color w:val="000000"/>
        </w:rPr>
        <w:t>Francisco Mignone (São Paulo, Brasil, 1897 – Rio de Janeiro, Brasil, 1986)</w:t>
      </w:r>
      <w:r w:rsidR="00334579">
        <w:rPr>
          <w:rFonts w:ascii="Calibri Light" w:eastAsia="Times New Roman" w:hAnsi="Calibri Light" w:cs="Calibri Light"/>
          <w:b/>
          <w:bCs/>
          <w:color w:val="000000"/>
        </w:rPr>
        <w:t xml:space="preserve"> e a obra </w:t>
      </w:r>
      <w:r w:rsidRPr="00334579">
        <w:rPr>
          <w:rFonts w:ascii="Calibri Light" w:eastAsia="Times New Roman" w:hAnsi="Calibri Light" w:cs="Calibri Light"/>
          <w:b/>
          <w:bCs/>
          <w:i/>
          <w:iCs/>
          <w:color w:val="000000"/>
        </w:rPr>
        <w:t>Concerto para piano</w:t>
      </w:r>
      <w:r w:rsidRPr="00334579">
        <w:rPr>
          <w:rFonts w:ascii="Calibri Light" w:eastAsia="Times New Roman" w:hAnsi="Calibri Light" w:cs="Calibri Light"/>
          <w:b/>
          <w:bCs/>
          <w:color w:val="000000"/>
        </w:rPr>
        <w:t xml:space="preserve"> (1958) </w:t>
      </w:r>
    </w:p>
    <w:p w14:paraId="6E7C4824" w14:textId="77777777" w:rsidR="001921B4" w:rsidRPr="001921B4" w:rsidRDefault="001921B4" w:rsidP="001921B4">
      <w:pPr>
        <w:jc w:val="both"/>
        <w:rPr>
          <w:rFonts w:ascii="Calibri Light" w:hAnsi="Calibri Light" w:cs="Calibri Light"/>
        </w:rPr>
      </w:pPr>
      <w:r w:rsidRPr="00B5591F">
        <w:rPr>
          <w:rFonts w:ascii="Calibri Light" w:hAnsi="Calibri Light" w:cs="Calibri Light"/>
        </w:rPr>
        <w:t xml:space="preserve">Francisco Mignone nasceu em 1897 em São Paulo, filho do flautista italiano </w:t>
      </w:r>
      <w:proofErr w:type="spellStart"/>
      <w:r w:rsidRPr="00B5591F">
        <w:rPr>
          <w:rFonts w:ascii="Calibri Light" w:hAnsi="Calibri Light" w:cs="Calibri Light"/>
        </w:rPr>
        <w:t>Alfério</w:t>
      </w:r>
      <w:proofErr w:type="spellEnd"/>
      <w:r w:rsidRPr="00B5591F">
        <w:rPr>
          <w:rFonts w:ascii="Calibri Light" w:hAnsi="Calibri Light" w:cs="Calibri Light"/>
        </w:rPr>
        <w:t xml:space="preserve"> Mignone. Estudou música desde cedo, formando-se em Flauta, Piano e Composição no Conservatório Dramático e Musical de São Paulo. Mignone tinha um forte vínculo com a música popular e chegou a usar o pseudônimo Chico Bororó em suas composições desse gênero. Desde adolescente já se apresentava como flautista e pianista, sendo atuante em serenatas e rodas de choro. Obteve bolsa para estudar na Itália e ficou fora do Brasil por nove anos, passando também pela França e Espanha. De volta ao Brasil, sua carreira de professor ganhou força e, após passagem pelo conservatório onde havia estudado, em São Paulo, Mignone mudou-se para o Rio de Janeiro e tornou-se docente no Instituto Nacional de Música (atual Escola de Música da UFRJ). Além disso, seguiu intensa atividade como compositor, pianista e também regente. A obra para orquestra se destaca em seu repertório, incluindo óperas, mas ele também escreveu música de câmara. Excelente pianista, tem importantes peças para esse </w:t>
      </w:r>
      <w:r w:rsidRPr="00B5591F">
        <w:rPr>
          <w:rFonts w:ascii="Calibri Light" w:hAnsi="Calibri Light" w:cs="Calibri Light"/>
        </w:rPr>
        <w:lastRenderedPageBreak/>
        <w:t xml:space="preserve">instrumento, sendo o </w:t>
      </w:r>
      <w:r w:rsidRPr="00B5591F">
        <w:rPr>
          <w:rFonts w:ascii="Calibri Light" w:hAnsi="Calibri Light" w:cs="Calibri Light"/>
          <w:i/>
        </w:rPr>
        <w:t>Concerto para piano</w:t>
      </w:r>
      <w:r w:rsidRPr="00B5591F">
        <w:rPr>
          <w:rFonts w:ascii="Calibri Light" w:hAnsi="Calibri Light" w:cs="Calibri Light"/>
        </w:rPr>
        <w:t xml:space="preserve"> a mais ousada. Com uma sólida orquestração e escrita </w:t>
      </w:r>
      <w:proofErr w:type="spellStart"/>
      <w:r w:rsidRPr="00B5591F">
        <w:rPr>
          <w:rFonts w:ascii="Calibri Light" w:hAnsi="Calibri Light" w:cs="Calibri Light"/>
        </w:rPr>
        <w:t>pianística</w:t>
      </w:r>
      <w:proofErr w:type="spellEnd"/>
      <w:r w:rsidRPr="00B5591F">
        <w:rPr>
          <w:rFonts w:ascii="Calibri Light" w:hAnsi="Calibri Light" w:cs="Calibri Light"/>
        </w:rPr>
        <w:t xml:space="preserve"> complexa, o Concerto é dedicado ao pianista Arnaldo Estrela, que o estreou com a Orquestra Sinfônica Brasileira regida pelo próprio Mignone.</w:t>
      </w:r>
    </w:p>
    <w:p w14:paraId="4B53A5E9" w14:textId="140C739F" w:rsidR="001E6E3F" w:rsidRPr="00334579" w:rsidRDefault="001E6E3F" w:rsidP="00334579">
      <w:pPr>
        <w:spacing w:after="0" w:line="240" w:lineRule="auto"/>
        <w:rPr>
          <w:rFonts w:ascii="Calibri Light" w:eastAsia="Times New Roman" w:hAnsi="Calibri Light" w:cs="Calibri Light"/>
          <w:b/>
          <w:bCs/>
          <w:color w:val="000000"/>
        </w:rPr>
      </w:pPr>
      <w:r w:rsidRPr="001E6E3F">
        <w:rPr>
          <w:rFonts w:ascii="Calibri Light" w:eastAsia="Times New Roman" w:hAnsi="Calibri Light" w:cs="Calibri Light"/>
          <w:b/>
          <w:bCs/>
          <w:color w:val="000000"/>
        </w:rPr>
        <w:t>Oscar Lorenzo Fernandez (Rio de Janeiro, Brasil, 1897 – 1948)</w:t>
      </w:r>
      <w:r w:rsidR="00334579" w:rsidRPr="00334579">
        <w:rPr>
          <w:rFonts w:ascii="Calibri Light" w:eastAsia="Times New Roman" w:hAnsi="Calibri Light" w:cs="Calibri Light"/>
          <w:b/>
          <w:bCs/>
          <w:color w:val="000000"/>
        </w:rPr>
        <w:t xml:space="preserve"> e a obra </w:t>
      </w:r>
      <w:r w:rsidRPr="00D16ECB">
        <w:rPr>
          <w:rFonts w:ascii="Calibri Light" w:eastAsia="Times New Roman" w:hAnsi="Calibri Light" w:cs="Calibri Light"/>
          <w:b/>
          <w:bCs/>
          <w:i/>
          <w:iCs/>
          <w:color w:val="000000"/>
        </w:rPr>
        <w:t>Reisado do pastoreio</w:t>
      </w:r>
      <w:r w:rsidRPr="00334579">
        <w:rPr>
          <w:rFonts w:ascii="Calibri Light" w:eastAsia="Times New Roman" w:hAnsi="Calibri Light" w:cs="Calibri Light"/>
          <w:b/>
          <w:bCs/>
          <w:color w:val="000000"/>
        </w:rPr>
        <w:t xml:space="preserve"> (1930) </w:t>
      </w:r>
    </w:p>
    <w:p w14:paraId="3CBC55A8" w14:textId="77777777" w:rsidR="00334579" w:rsidRDefault="00334579" w:rsidP="00334579">
      <w:pPr>
        <w:spacing w:after="0" w:line="240" w:lineRule="auto"/>
        <w:rPr>
          <w:rFonts w:ascii="Calibri Light" w:hAnsi="Calibri Light" w:cs="Calibri Light"/>
          <w:b/>
          <w:bCs/>
        </w:rPr>
      </w:pPr>
    </w:p>
    <w:p w14:paraId="734E7C17" w14:textId="6A0DB2FD" w:rsidR="00CA43D1" w:rsidRDefault="00D66F98" w:rsidP="00CA43D1">
      <w:pPr>
        <w:spacing w:after="0" w:line="240" w:lineRule="auto"/>
        <w:jc w:val="both"/>
        <w:rPr>
          <w:rFonts w:ascii="Calibri Light" w:hAnsi="Calibri Light" w:cs="Calibri Light"/>
        </w:rPr>
      </w:pPr>
      <w:r w:rsidRPr="00C9562A">
        <w:rPr>
          <w:rFonts w:ascii="Calibri Light" w:hAnsi="Calibri Light" w:cs="Calibri Light"/>
        </w:rPr>
        <w:t>Lorenzo Fernandez, junto com Villa-Lobos e Francisco Braga, tornaram-se expoentes do nacionalismo e do modernismo brasileiros. Foi inclusive Braga quem regeu a estreia da suíte</w:t>
      </w:r>
      <w:r w:rsidRPr="00C9562A">
        <w:rPr>
          <w:rFonts w:ascii="Calibri Light" w:hAnsi="Calibri Light" w:cs="Calibri Light"/>
          <w:shd w:val="clear" w:color="auto" w:fill="F4F1E9"/>
        </w:rPr>
        <w:t> </w:t>
      </w:r>
      <w:r w:rsidRPr="00C9562A">
        <w:rPr>
          <w:rFonts w:ascii="Calibri Light" w:hAnsi="Calibri Light" w:cs="Calibri Light"/>
          <w:i/>
          <w:iCs/>
        </w:rPr>
        <w:t>Reisado do Pastoreio</w:t>
      </w:r>
      <w:r w:rsidRPr="00C9562A">
        <w:rPr>
          <w:rFonts w:ascii="Calibri Light" w:hAnsi="Calibri Light" w:cs="Calibri Light"/>
        </w:rPr>
        <w:t>, em três movimentos, de Lorenzo Fernandez. O </w:t>
      </w:r>
      <w:r w:rsidRPr="00C9562A">
        <w:rPr>
          <w:rFonts w:ascii="Calibri Light" w:hAnsi="Calibri Light" w:cs="Calibri Light"/>
          <w:i/>
          <w:iCs/>
        </w:rPr>
        <w:t>Batuque</w:t>
      </w:r>
      <w:r w:rsidRPr="00C9562A">
        <w:rPr>
          <w:rFonts w:ascii="Calibri Light" w:hAnsi="Calibri Light" w:cs="Calibri Light"/>
        </w:rPr>
        <w:t> final causou entusiasmo. É a peça mais conhecida desse compositor eclético que se dedicou a vários gêneros. Fernandez foi parceiro de Villa-Lobos em muitas atividades musicais e, se sua carreira não fosse inesperadamente interrompida aos cinquenta anos (na véspera de sua morte, fora muito aplaudido, ao reger um concerto na Escola Nacional de Música), Lorenzo Fernandez poderia ter tido destaque semelhante ao do amigo.</w:t>
      </w:r>
    </w:p>
    <w:p w14:paraId="2A988AC0" w14:textId="390F9E60" w:rsidR="00334579" w:rsidRDefault="00334579" w:rsidP="00CA43D1">
      <w:pPr>
        <w:spacing w:after="0" w:line="240" w:lineRule="auto"/>
        <w:jc w:val="both"/>
        <w:rPr>
          <w:rFonts w:ascii="Calibri Light" w:hAnsi="Calibri Light" w:cs="Calibri Light"/>
        </w:rPr>
      </w:pPr>
    </w:p>
    <w:p w14:paraId="273B8C50" w14:textId="1CDC5665" w:rsidR="00334579" w:rsidRPr="00334579" w:rsidRDefault="00334579" w:rsidP="00334579">
      <w:pPr>
        <w:spacing w:after="0" w:line="240" w:lineRule="auto"/>
        <w:jc w:val="both"/>
        <w:rPr>
          <w:rFonts w:ascii="Calibri Light" w:hAnsi="Calibri Light" w:cs="Calibri Light"/>
          <w:b/>
          <w:bCs/>
        </w:rPr>
      </w:pPr>
      <w:r w:rsidRPr="00334579">
        <w:rPr>
          <w:rFonts w:ascii="Calibri Light" w:eastAsia="Times New Roman" w:hAnsi="Calibri Light" w:cs="Calibri Light"/>
          <w:b/>
          <w:bCs/>
          <w:color w:val="000000"/>
        </w:rPr>
        <w:t xml:space="preserve">Oscar Lorenzo Fernandez (Rio de Janeiro, Brasil, 1897 – 1948) e a obra </w:t>
      </w:r>
      <w:r w:rsidRPr="00334579">
        <w:rPr>
          <w:rFonts w:ascii="Calibri Light" w:eastAsia="Times New Roman" w:hAnsi="Calibri Light" w:cs="Calibri Light"/>
          <w:b/>
          <w:bCs/>
          <w:i/>
          <w:iCs/>
          <w:color w:val="000000"/>
        </w:rPr>
        <w:t>Sinfonia nº 2, "O caçador de esmeraldas"</w:t>
      </w:r>
      <w:r w:rsidRPr="00334579">
        <w:rPr>
          <w:rFonts w:ascii="Calibri Light" w:eastAsia="Times New Roman" w:hAnsi="Calibri Light" w:cs="Calibri Light"/>
          <w:b/>
          <w:bCs/>
          <w:color w:val="000000"/>
        </w:rPr>
        <w:t xml:space="preserve"> (1947) </w:t>
      </w:r>
    </w:p>
    <w:p w14:paraId="3E9353EF" w14:textId="3507CE98" w:rsidR="00B31E88" w:rsidRDefault="00B31E88" w:rsidP="00CA43D1">
      <w:pPr>
        <w:spacing w:after="0" w:line="240" w:lineRule="auto"/>
        <w:jc w:val="both"/>
        <w:rPr>
          <w:rFonts w:ascii="Calibri Light" w:hAnsi="Calibri Light" w:cs="Calibri Light"/>
        </w:rPr>
      </w:pPr>
    </w:p>
    <w:p w14:paraId="078D5DBC" w14:textId="625CAC84" w:rsidR="00B31E88" w:rsidRPr="00B31E88" w:rsidRDefault="00B31E88" w:rsidP="00CA43D1">
      <w:pPr>
        <w:spacing w:after="0" w:line="240" w:lineRule="auto"/>
        <w:jc w:val="both"/>
        <w:rPr>
          <w:rFonts w:ascii="Calibri Light" w:hAnsi="Calibri Light" w:cs="Calibri Light"/>
          <w:shd w:val="clear" w:color="auto" w:fill="F4F1E9"/>
        </w:rPr>
      </w:pPr>
      <w:r w:rsidRPr="00B31E88">
        <w:rPr>
          <w:rFonts w:ascii="Calibri Light" w:hAnsi="Calibri Light" w:cs="Calibri Light"/>
        </w:rPr>
        <w:t>Apenas dois anos depois de concluir a sua </w:t>
      </w:r>
      <w:r w:rsidRPr="00B31E88">
        <w:rPr>
          <w:rFonts w:ascii="Calibri Light" w:hAnsi="Calibri Light" w:cs="Calibri Light"/>
          <w:i/>
          <w:iCs/>
        </w:rPr>
        <w:t>Primeira Sinfonia</w:t>
      </w:r>
      <w:r w:rsidRPr="00B31E88">
        <w:rPr>
          <w:rFonts w:ascii="Calibri Light" w:hAnsi="Calibri Light" w:cs="Calibri Light"/>
        </w:rPr>
        <w:t>, Lorenzo Fernandez concluiu a partitura de sua segunda obra sinfônica. O cunho programático da </w:t>
      </w:r>
      <w:r w:rsidRPr="00B31E88">
        <w:rPr>
          <w:rFonts w:ascii="Calibri Light" w:hAnsi="Calibri Light" w:cs="Calibri Light"/>
          <w:i/>
          <w:iCs/>
        </w:rPr>
        <w:t>Sinfonia nº 2</w:t>
      </w:r>
      <w:r w:rsidRPr="00B31E88">
        <w:rPr>
          <w:rFonts w:ascii="Calibri Light" w:hAnsi="Calibri Light" w:cs="Calibri Light"/>
        </w:rPr>
        <w:t> se deve à inspiração no poema </w:t>
      </w:r>
      <w:r w:rsidRPr="00B31E88">
        <w:rPr>
          <w:rFonts w:ascii="Calibri Light" w:hAnsi="Calibri Light" w:cs="Calibri Light"/>
          <w:i/>
          <w:iCs/>
        </w:rPr>
        <w:t>O caçador de esmeraldas</w:t>
      </w:r>
      <w:r w:rsidRPr="00B31E88">
        <w:rPr>
          <w:rFonts w:ascii="Calibri Light" w:hAnsi="Calibri Light" w:cs="Calibri Light"/>
        </w:rPr>
        <w:t>, de Olavo Bilac. Os versos iniciais de cada parte da poesia estão previstos na partitura, servindo como referência de cada um dos movimentos. Em sua obra </w:t>
      </w:r>
      <w:r w:rsidRPr="00B31E88">
        <w:rPr>
          <w:rFonts w:ascii="Calibri Light" w:hAnsi="Calibri Light" w:cs="Calibri Light"/>
          <w:i/>
          <w:iCs/>
        </w:rPr>
        <w:t>Música Erudita</w:t>
      </w:r>
      <w:r w:rsidRPr="00B31E88">
        <w:rPr>
          <w:rFonts w:ascii="Calibri Light" w:hAnsi="Calibri Light" w:cs="Calibri Light"/>
          <w:i/>
          <w:iCs/>
          <w:shd w:val="clear" w:color="auto" w:fill="F4F1E9"/>
        </w:rPr>
        <w:t xml:space="preserve"> </w:t>
      </w:r>
      <w:r w:rsidRPr="00B31E88">
        <w:rPr>
          <w:rFonts w:ascii="Calibri Light" w:hAnsi="Calibri Light" w:cs="Calibri Light"/>
          <w:i/>
          <w:iCs/>
        </w:rPr>
        <w:t>Brasileira: Gêneros e Formas</w:t>
      </w:r>
      <w:r w:rsidRPr="00B31E88">
        <w:rPr>
          <w:rFonts w:ascii="Calibri Light" w:hAnsi="Calibri Light" w:cs="Calibri Light"/>
        </w:rPr>
        <w:t>, Sylvio Lago argumenta que, na estrutura, “o compositor não se afasta das fórmulas convencionais dos quatro movimentos, revelando-se um melodista original e demonstrando habilidade em converter o idioma nacional numa alta expressão artística de caráter universal”. Concluída próximo às comemorações do cinquentenário de Lorenzo Fernandez, a </w:t>
      </w:r>
      <w:r w:rsidRPr="00B31E88">
        <w:rPr>
          <w:rFonts w:ascii="Calibri Light" w:hAnsi="Calibri Light" w:cs="Calibri Light"/>
          <w:i/>
          <w:iCs/>
        </w:rPr>
        <w:t>Segunda Sinfonia</w:t>
      </w:r>
      <w:r w:rsidRPr="00B31E88">
        <w:rPr>
          <w:rFonts w:ascii="Calibri Light" w:hAnsi="Calibri Light" w:cs="Calibri Light"/>
        </w:rPr>
        <w:t> não chegou a ser executada durante a vida do compositor. Ele morreria em agosto do ano seguinte.</w:t>
      </w:r>
    </w:p>
    <w:p w14:paraId="5D8EF4E1" w14:textId="50555319" w:rsidR="00930B30" w:rsidRPr="00DC05B4" w:rsidRDefault="00930B30" w:rsidP="00CA43D1">
      <w:pPr>
        <w:spacing w:after="0" w:line="240" w:lineRule="auto"/>
        <w:jc w:val="both"/>
        <w:rPr>
          <w:rFonts w:ascii="Calibri Light" w:hAnsi="Calibri Light" w:cs="Calibri Light"/>
          <w:shd w:val="clear" w:color="auto" w:fill="F4F1E9"/>
        </w:rPr>
      </w:pPr>
    </w:p>
    <w:p w14:paraId="06589356" w14:textId="39FE9495"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7696EF0B" w14:textId="175D6DD0" w:rsidR="00EE27A5" w:rsidRDefault="00EE27A5" w:rsidP="00D03446">
      <w:pPr>
        <w:spacing w:after="0" w:line="240" w:lineRule="auto"/>
        <w:jc w:val="both"/>
        <w:rPr>
          <w:rFonts w:ascii="Calibri Light" w:hAnsi="Calibri Light" w:cs="Calibri Light"/>
          <w:b/>
          <w:bCs/>
        </w:rPr>
      </w:pPr>
    </w:p>
    <w:p w14:paraId="3A4EEF83" w14:textId="49FF45A4" w:rsidR="0087642F" w:rsidRDefault="00CA43D1" w:rsidP="00D03446">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611F713A" w14:textId="0E47B74F" w:rsidR="00FC448F" w:rsidRDefault="00FC448F" w:rsidP="00D03446">
      <w:pPr>
        <w:spacing w:after="0" w:line="240" w:lineRule="auto"/>
        <w:jc w:val="both"/>
        <w:rPr>
          <w:rFonts w:ascii="Calibri Light" w:hAnsi="Calibri Light" w:cs="Calibri Light"/>
          <w:b/>
          <w:bCs/>
        </w:rPr>
      </w:pPr>
    </w:p>
    <w:p w14:paraId="39C69288" w14:textId="77777777" w:rsidR="00FC448F" w:rsidRPr="0081527E" w:rsidRDefault="00FC448F" w:rsidP="00FC448F">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Allegro</w:t>
      </w:r>
      <w:proofErr w:type="spellEnd"/>
    </w:p>
    <w:p w14:paraId="11F03583" w14:textId="77777777" w:rsidR="00FC448F" w:rsidRPr="0081527E" w:rsidRDefault="00FC448F" w:rsidP="00FC448F">
      <w:pPr>
        <w:spacing w:after="0" w:line="240" w:lineRule="auto"/>
        <w:rPr>
          <w:rFonts w:ascii="Calibri Light" w:hAnsi="Calibri Light" w:cs="Calibri Light"/>
          <w:b/>
          <w:bCs/>
        </w:rPr>
      </w:pPr>
      <w:r>
        <w:rPr>
          <w:rFonts w:ascii="Calibri Light" w:hAnsi="Calibri Light" w:cs="Calibri Light"/>
          <w:b/>
          <w:bCs/>
        </w:rPr>
        <w:t>22</w:t>
      </w:r>
      <w:r w:rsidRPr="0081527E">
        <w:rPr>
          <w:rFonts w:ascii="Calibri Light" w:hAnsi="Calibri Light" w:cs="Calibri Light"/>
          <w:b/>
          <w:bCs/>
        </w:rPr>
        <w:t xml:space="preserve"> de </w:t>
      </w:r>
      <w:r>
        <w:rPr>
          <w:rFonts w:ascii="Calibri Light" w:hAnsi="Calibri Light" w:cs="Calibri Light"/>
          <w:b/>
          <w:bCs/>
        </w:rPr>
        <w:t>setembro</w:t>
      </w:r>
      <w:r w:rsidRPr="0081527E">
        <w:rPr>
          <w:rFonts w:ascii="Calibri Light" w:hAnsi="Calibri Light" w:cs="Calibri Light"/>
          <w:b/>
          <w:bCs/>
        </w:rPr>
        <w:t xml:space="preserve"> – 20h30 </w:t>
      </w:r>
    </w:p>
    <w:p w14:paraId="4741AEB8" w14:textId="77777777" w:rsidR="00FC448F" w:rsidRPr="0081527E" w:rsidRDefault="00FC448F" w:rsidP="00FC448F">
      <w:pPr>
        <w:spacing w:after="0" w:line="240" w:lineRule="auto"/>
        <w:rPr>
          <w:rFonts w:ascii="Calibri Light" w:hAnsi="Calibri Light" w:cs="Calibri Light"/>
          <w:b/>
          <w:bCs/>
        </w:rPr>
      </w:pPr>
      <w:r w:rsidRPr="0081527E">
        <w:rPr>
          <w:rFonts w:ascii="Calibri Light" w:hAnsi="Calibri Light" w:cs="Calibri Light"/>
          <w:b/>
          <w:bCs/>
        </w:rPr>
        <w:t>Sala Minas Gerais</w:t>
      </w:r>
    </w:p>
    <w:p w14:paraId="3DD8914D" w14:textId="77777777" w:rsidR="00FC448F" w:rsidRPr="0081527E" w:rsidRDefault="00FC448F" w:rsidP="00FC448F">
      <w:pPr>
        <w:spacing w:after="0" w:line="240" w:lineRule="auto"/>
        <w:rPr>
          <w:rFonts w:ascii="Calibri Light" w:hAnsi="Calibri Light" w:cs="Calibri Light"/>
          <w:b/>
          <w:bCs/>
        </w:rPr>
      </w:pPr>
    </w:p>
    <w:p w14:paraId="384B0340" w14:textId="77777777" w:rsidR="00FC448F" w:rsidRPr="0081527E" w:rsidRDefault="00FC448F" w:rsidP="00FC448F">
      <w:pPr>
        <w:spacing w:after="0" w:line="240" w:lineRule="auto"/>
        <w:rPr>
          <w:rFonts w:ascii="Calibri Light" w:hAnsi="Calibri Light" w:cs="Calibri Light"/>
          <w:b/>
          <w:bCs/>
        </w:rPr>
      </w:pPr>
      <w:r w:rsidRPr="0081527E">
        <w:rPr>
          <w:rFonts w:ascii="Calibri Light" w:hAnsi="Calibri Light" w:cs="Calibri Light"/>
          <w:b/>
          <w:bCs/>
        </w:rPr>
        <w:t>Série Vivace</w:t>
      </w:r>
    </w:p>
    <w:p w14:paraId="30C884A5" w14:textId="77777777" w:rsidR="00FC448F" w:rsidRPr="0081527E" w:rsidRDefault="00FC448F" w:rsidP="00FC448F">
      <w:pPr>
        <w:spacing w:after="0" w:line="240" w:lineRule="auto"/>
        <w:rPr>
          <w:rFonts w:ascii="Calibri Light" w:hAnsi="Calibri Light" w:cs="Calibri Light"/>
          <w:b/>
          <w:bCs/>
        </w:rPr>
      </w:pPr>
      <w:r>
        <w:rPr>
          <w:rFonts w:ascii="Calibri Light" w:hAnsi="Calibri Light" w:cs="Calibri Light"/>
          <w:b/>
          <w:bCs/>
        </w:rPr>
        <w:t xml:space="preserve">23 </w:t>
      </w:r>
      <w:r w:rsidRPr="0081527E">
        <w:rPr>
          <w:rFonts w:ascii="Calibri Light" w:hAnsi="Calibri Light" w:cs="Calibri Light"/>
          <w:b/>
          <w:bCs/>
        </w:rPr>
        <w:t xml:space="preserve">de </w:t>
      </w:r>
      <w:r>
        <w:rPr>
          <w:rFonts w:ascii="Calibri Light" w:hAnsi="Calibri Light" w:cs="Calibri Light"/>
          <w:b/>
          <w:bCs/>
        </w:rPr>
        <w:t xml:space="preserve">setembro </w:t>
      </w:r>
      <w:r w:rsidRPr="0081527E">
        <w:rPr>
          <w:rFonts w:ascii="Calibri Light" w:hAnsi="Calibri Light" w:cs="Calibri Light"/>
          <w:b/>
          <w:bCs/>
        </w:rPr>
        <w:t xml:space="preserve">– 20h30 </w:t>
      </w:r>
    </w:p>
    <w:p w14:paraId="179571FB" w14:textId="77777777" w:rsidR="00FC448F" w:rsidRPr="0081527E" w:rsidRDefault="00FC448F" w:rsidP="00FC448F">
      <w:pPr>
        <w:spacing w:after="0" w:line="240" w:lineRule="auto"/>
        <w:rPr>
          <w:rFonts w:ascii="Calibri Light" w:hAnsi="Calibri Light" w:cs="Calibri Light"/>
          <w:b/>
          <w:bCs/>
        </w:rPr>
      </w:pPr>
      <w:r w:rsidRPr="0081527E">
        <w:rPr>
          <w:rFonts w:ascii="Calibri Light" w:hAnsi="Calibri Light" w:cs="Calibri Light"/>
          <w:b/>
          <w:bCs/>
        </w:rPr>
        <w:t>Sala Minas Gerais</w:t>
      </w:r>
    </w:p>
    <w:p w14:paraId="5B425AF6" w14:textId="77777777" w:rsidR="00FC448F" w:rsidRPr="0081527E" w:rsidRDefault="00FC448F" w:rsidP="00FC448F">
      <w:pPr>
        <w:rPr>
          <w:rFonts w:ascii="Calibri Light" w:hAnsi="Calibri Light" w:cs="Calibri Light"/>
          <w:b/>
          <w:bCs/>
        </w:rPr>
      </w:pPr>
    </w:p>
    <w:p w14:paraId="1BA872BA" w14:textId="77777777" w:rsidR="00FC448F" w:rsidRDefault="00FC448F" w:rsidP="00FC448F">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sidRPr="0081527E">
        <w:rPr>
          <w:rFonts w:ascii="Calibri Light" w:hAnsi="Calibri Light" w:cs="Calibri Light"/>
          <w:bCs/>
        </w:rPr>
        <w:t>, regente</w:t>
      </w:r>
    </w:p>
    <w:p w14:paraId="2845F781" w14:textId="77777777" w:rsidR="00FC448F" w:rsidRDefault="00FC448F" w:rsidP="00FC448F">
      <w:pPr>
        <w:spacing w:after="0" w:line="240" w:lineRule="auto"/>
        <w:rPr>
          <w:rFonts w:ascii="Calibri Light" w:hAnsi="Calibri Light" w:cs="Calibri Light"/>
          <w:bCs/>
        </w:rPr>
      </w:pPr>
      <w:r>
        <w:rPr>
          <w:rFonts w:ascii="Calibri Light" w:hAnsi="Calibri Light" w:cs="Calibri Light"/>
          <w:bCs/>
        </w:rPr>
        <w:t xml:space="preserve">Clélia </w:t>
      </w:r>
      <w:proofErr w:type="spellStart"/>
      <w:r>
        <w:rPr>
          <w:rFonts w:ascii="Calibri Light" w:hAnsi="Calibri Light" w:cs="Calibri Light"/>
          <w:bCs/>
        </w:rPr>
        <w:t>Iruzun</w:t>
      </w:r>
      <w:proofErr w:type="spellEnd"/>
      <w:r>
        <w:rPr>
          <w:rFonts w:ascii="Calibri Light" w:hAnsi="Calibri Light" w:cs="Calibri Light"/>
          <w:bCs/>
        </w:rPr>
        <w:t>, piano</w:t>
      </w:r>
    </w:p>
    <w:p w14:paraId="1F34D09B" w14:textId="77777777" w:rsidR="00FC448F" w:rsidRDefault="00FC448F" w:rsidP="00FC448F">
      <w:pPr>
        <w:spacing w:after="0" w:line="240" w:lineRule="auto"/>
        <w:rPr>
          <w:rFonts w:ascii="Calibri Light" w:hAnsi="Calibri Light" w:cs="Calibri Light"/>
          <w:bCs/>
        </w:rPr>
      </w:pPr>
    </w:p>
    <w:p w14:paraId="48337B63" w14:textId="77777777" w:rsidR="00FC448F" w:rsidRPr="00AB1EBB" w:rsidRDefault="00FC448F" w:rsidP="00FC448F">
      <w:pPr>
        <w:spacing w:after="0" w:line="240" w:lineRule="auto"/>
        <w:jc w:val="both"/>
        <w:rPr>
          <w:rFonts w:ascii="Calibri Light" w:hAnsi="Calibri Light" w:cs="Calibri Light"/>
          <w:i/>
          <w:iCs/>
        </w:rPr>
      </w:pPr>
      <w:r>
        <w:rPr>
          <w:rFonts w:ascii="Calibri Light" w:hAnsi="Calibri Light" w:cs="Calibri Light"/>
          <w:b/>
          <w:bCs/>
        </w:rPr>
        <w:t>MIGNONE</w:t>
      </w:r>
      <w:r w:rsidRPr="00AA3CCE">
        <w:rPr>
          <w:rFonts w:ascii="Calibri Light" w:hAnsi="Calibri Light" w:cs="Calibri Light"/>
        </w:rPr>
        <w:t xml:space="preserve">          </w:t>
      </w:r>
      <w:r>
        <w:rPr>
          <w:rFonts w:ascii="Calibri Light" w:hAnsi="Calibri Light" w:cs="Calibri Light"/>
          <w:i/>
          <w:iCs/>
        </w:rPr>
        <w:t>Concerto para piano</w:t>
      </w:r>
    </w:p>
    <w:p w14:paraId="7A115DD4" w14:textId="1E5C9EB4" w:rsidR="00FC448F" w:rsidRPr="00B5591F" w:rsidRDefault="00FC448F" w:rsidP="00FC448F">
      <w:pPr>
        <w:spacing w:after="0" w:line="240" w:lineRule="auto"/>
        <w:jc w:val="both"/>
        <w:rPr>
          <w:rFonts w:ascii="Calibri Light" w:hAnsi="Calibri Light" w:cs="Calibri Light"/>
          <w:i/>
          <w:iCs/>
        </w:rPr>
      </w:pPr>
      <w:r w:rsidRPr="00B5591F">
        <w:rPr>
          <w:rFonts w:ascii="Calibri Light" w:hAnsi="Calibri Light" w:cs="Calibri Light"/>
          <w:b/>
          <w:bCs/>
        </w:rPr>
        <w:t>FERNANDEZ</w:t>
      </w:r>
      <w:r w:rsidRPr="00B5591F">
        <w:rPr>
          <w:rFonts w:ascii="Calibri Light" w:hAnsi="Calibri Light" w:cs="Calibri Light"/>
        </w:rPr>
        <w:t xml:space="preserve">       </w:t>
      </w:r>
      <w:r w:rsidR="001921B4" w:rsidRPr="00B5591F">
        <w:rPr>
          <w:rFonts w:ascii="Calibri Light" w:hAnsi="Calibri Light" w:cs="Calibri Light"/>
          <w:i/>
          <w:iCs/>
        </w:rPr>
        <w:t>Reisado do p</w:t>
      </w:r>
      <w:r w:rsidRPr="00B5591F">
        <w:rPr>
          <w:rFonts w:ascii="Calibri Light" w:hAnsi="Calibri Light" w:cs="Calibri Light"/>
          <w:i/>
          <w:iCs/>
        </w:rPr>
        <w:t>astoreio</w:t>
      </w:r>
    </w:p>
    <w:p w14:paraId="07497831" w14:textId="6241132A" w:rsidR="00FC448F" w:rsidRDefault="00FC448F" w:rsidP="00FC448F">
      <w:pPr>
        <w:spacing w:after="0" w:line="240" w:lineRule="auto"/>
        <w:jc w:val="both"/>
        <w:rPr>
          <w:rFonts w:ascii="Calibri Light" w:hAnsi="Calibri Light" w:cs="Calibri Light"/>
        </w:rPr>
      </w:pPr>
      <w:r w:rsidRPr="00B5591F">
        <w:rPr>
          <w:rFonts w:ascii="Calibri Light" w:hAnsi="Calibri Light" w:cs="Calibri Light"/>
          <w:b/>
          <w:bCs/>
        </w:rPr>
        <w:t>FERNANDEZ</w:t>
      </w:r>
      <w:r w:rsidRPr="00B5591F">
        <w:rPr>
          <w:rFonts w:ascii="Calibri Light" w:hAnsi="Calibri Light" w:cs="Calibri Light"/>
        </w:rPr>
        <w:t xml:space="preserve">       </w:t>
      </w:r>
      <w:r w:rsidRPr="00B5591F">
        <w:rPr>
          <w:rFonts w:ascii="Calibri Light" w:hAnsi="Calibri Light" w:cs="Calibri Light"/>
          <w:i/>
          <w:iCs/>
        </w:rPr>
        <w:t>Sinfonia nº 2</w:t>
      </w:r>
      <w:r w:rsidR="001921B4" w:rsidRPr="00B5591F">
        <w:rPr>
          <w:rFonts w:ascii="Calibri Light" w:hAnsi="Calibri Light" w:cs="Calibri Light"/>
          <w:i/>
          <w:iCs/>
        </w:rPr>
        <w:t>,</w:t>
      </w:r>
      <w:r w:rsidRPr="00B5591F">
        <w:rPr>
          <w:rFonts w:ascii="Calibri Light" w:hAnsi="Calibri Light" w:cs="Calibri Light"/>
          <w:i/>
          <w:iCs/>
        </w:rPr>
        <w:t xml:space="preserve"> “O</w:t>
      </w:r>
      <w:r w:rsidRPr="00370961">
        <w:rPr>
          <w:rFonts w:ascii="Calibri Light" w:hAnsi="Calibri Light" w:cs="Calibri Light"/>
          <w:i/>
          <w:iCs/>
        </w:rPr>
        <w:t xml:space="preserve"> caçador de esmeraldas”</w:t>
      </w:r>
    </w:p>
    <w:p w14:paraId="2894B21D" w14:textId="77777777" w:rsidR="00FC448F" w:rsidRDefault="00FC448F" w:rsidP="00FC448F">
      <w:pPr>
        <w:jc w:val="both"/>
        <w:rPr>
          <w:rFonts w:ascii="Calibri Light" w:hAnsi="Calibri Light" w:cs="Calibri Light"/>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00C839C7" w:rsid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w:t>
      </w:r>
      <w:r w:rsidRPr="00B5591F">
        <w:rPr>
          <w:rFonts w:ascii="Calibri Light" w:hAnsi="Calibri Light" w:cs="Calibri Light"/>
          <w:shd w:val="clear" w:color="auto" w:fill="FFFFFF"/>
        </w:rPr>
        <w:t xml:space="preserve">de Artes (APCA) em 2010 como o Melhor Grupo de Música Clássica do Ano. A premiação dada pela Revista Concerto </w:t>
      </w:r>
      <w:r w:rsidR="00F72B9C" w:rsidRPr="00B5591F">
        <w:rPr>
          <w:rFonts w:ascii="Calibri Light" w:hAnsi="Calibri Light" w:cs="Calibri Light"/>
          <w:shd w:val="clear" w:color="auto" w:fill="FFFFFF"/>
        </w:rPr>
        <w:t xml:space="preserve">em 2020 </w:t>
      </w:r>
      <w:r w:rsidRPr="00B5591F">
        <w:rPr>
          <w:rFonts w:ascii="Calibri Light" w:hAnsi="Calibri Light" w:cs="Calibri Light"/>
          <w:shd w:val="clear" w:color="auto" w:fill="FFFFFF"/>
        </w:rPr>
        <w:t xml:space="preserve">teve como tema “Reinvenção na Pandemia” e destacou as transmissões ao vivo de concertos realizadas pela Filarmônica </w:t>
      </w:r>
      <w:r w:rsidR="00F72B9C" w:rsidRPr="00B5591F">
        <w:rPr>
          <w:rFonts w:ascii="Calibri Light" w:hAnsi="Calibri Light" w:cs="Calibri Light"/>
          <w:shd w:val="clear" w:color="auto" w:fill="FFFFFF"/>
        </w:rPr>
        <w:t>naquele ano</w:t>
      </w:r>
      <w:r w:rsidRPr="00B5591F">
        <w:rPr>
          <w:rFonts w:ascii="Calibri Light" w:hAnsi="Calibri Light" w:cs="Calibri Light"/>
          <w:shd w:val="clear" w:color="auto" w:fill="FFFFFF"/>
        </w:rPr>
        <w:t>, em sua Maratona Beethoven, e ações educacionais como a Academia Virtual.</w:t>
      </w:r>
      <w:r w:rsidR="00F72B9C" w:rsidRPr="00B5591F">
        <w:rPr>
          <w:rFonts w:ascii="Calibri Light" w:hAnsi="Calibri Light" w:cs="Calibri Light"/>
          <w:shd w:val="clear" w:color="auto" w:fill="FFFFFF"/>
        </w:rPr>
        <w:t xml:space="preserve"> O CD </w:t>
      </w:r>
      <w:r w:rsidR="00F72B9C" w:rsidRPr="00B5591F">
        <w:rPr>
          <w:rFonts w:ascii="Calibri Light" w:hAnsi="Calibri Light" w:cs="Calibri Light"/>
          <w:i/>
          <w:iCs/>
          <w:shd w:val="clear" w:color="auto" w:fill="FFFFFF"/>
        </w:rPr>
        <w:t>Almeida Prado – obras para piano e orquestra</w:t>
      </w:r>
      <w:r w:rsidR="00F72B9C" w:rsidRPr="00B5591F">
        <w:rPr>
          <w:rFonts w:ascii="Calibri Light" w:hAnsi="Calibri Light" w:cs="Calibri Light"/>
          <w:shd w:val="clear" w:color="auto" w:fill="FFFFFF"/>
        </w:rPr>
        <w:t xml:space="preserve">, com Fabio </w:t>
      </w:r>
      <w:proofErr w:type="spellStart"/>
      <w:r w:rsidR="00F72B9C" w:rsidRPr="00B5591F">
        <w:rPr>
          <w:rFonts w:ascii="Calibri Light" w:hAnsi="Calibri Light" w:cs="Calibri Light"/>
          <w:shd w:val="clear" w:color="auto" w:fill="FFFFFF"/>
        </w:rPr>
        <w:t>Mechetti</w:t>
      </w:r>
      <w:proofErr w:type="spellEnd"/>
      <w:r w:rsidR="00F72B9C" w:rsidRPr="00B5591F">
        <w:rPr>
          <w:rFonts w:ascii="Calibri Light" w:hAnsi="Calibri Light" w:cs="Calibri Light"/>
          <w:shd w:val="clear" w:color="auto" w:fill="FFFFFF"/>
        </w:rPr>
        <w:t xml:space="preserve"> e Sonia </w:t>
      </w:r>
      <w:proofErr w:type="spellStart"/>
      <w:r w:rsidR="00F72B9C" w:rsidRPr="00B5591F">
        <w:rPr>
          <w:rFonts w:ascii="Calibri Light" w:hAnsi="Calibri Light" w:cs="Calibri Light"/>
          <w:shd w:val="clear" w:color="auto" w:fill="FFFFFF"/>
        </w:rPr>
        <w:t>Rubinsky</w:t>
      </w:r>
      <w:proofErr w:type="spellEnd"/>
      <w:r w:rsidR="00F72B9C" w:rsidRPr="00B5591F">
        <w:rPr>
          <w:rFonts w:ascii="Calibri Light" w:hAnsi="Calibri Light" w:cs="Calibri Light"/>
          <w:shd w:val="clear" w:color="auto" w:fill="FFFFFF"/>
        </w:rPr>
        <w:t xml:space="preserve">, lançado em 2020 pelo selo internacional </w:t>
      </w:r>
      <w:proofErr w:type="spellStart"/>
      <w:r w:rsidR="00F72B9C" w:rsidRPr="00B5591F">
        <w:rPr>
          <w:rFonts w:ascii="Calibri Light" w:hAnsi="Calibri Light" w:cs="Calibri Light"/>
          <w:shd w:val="clear" w:color="auto" w:fill="FFFFFF"/>
        </w:rPr>
        <w:t>Naxos</w:t>
      </w:r>
      <w:proofErr w:type="spellEnd"/>
      <w:r w:rsidR="00F72B9C" w:rsidRPr="00B5591F">
        <w:rPr>
          <w:rFonts w:ascii="Calibri Light" w:hAnsi="Calibri Light" w:cs="Calibri Light"/>
          <w:shd w:val="clear" w:color="auto" w:fill="FFFFFF"/>
        </w:rPr>
        <w:t xml:space="preserve"> em parceria com o Itamaraty, foi indicado ao Grammy Latino 2020.</w:t>
      </w:r>
    </w:p>
    <w:p w14:paraId="56A28A39" w14:textId="789A2963" w:rsidR="00AE3A16" w:rsidRPr="00B5591F" w:rsidRDefault="00AE3A16" w:rsidP="00AE3A16">
      <w:pPr>
        <w:jc w:val="both"/>
        <w:rPr>
          <w:rFonts w:ascii="Calibri Light" w:hAnsi="Calibri Light" w:cs="Calibri Light"/>
        </w:rPr>
      </w:pPr>
      <w:r w:rsidRPr="00AE3A16">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w:t>
      </w:r>
      <w:r w:rsidRPr="00B5591F">
        <w:rPr>
          <w:rFonts w:ascii="Calibri Light" w:hAnsi="Calibri Light" w:cs="Calibri Light"/>
        </w:rPr>
        <w:t xml:space="preserve">cidades </w:t>
      </w:r>
      <w:r w:rsidR="00F72B9C" w:rsidRPr="00B5591F">
        <w:rPr>
          <w:rFonts w:ascii="Calibri Light" w:hAnsi="Calibri Light" w:cs="Calibri Light"/>
        </w:rPr>
        <w:t xml:space="preserve">do estado de Minas Gerais </w:t>
      </w:r>
      <w:r w:rsidRPr="00B5591F">
        <w:rPr>
          <w:rFonts w:ascii="Calibri Light" w:hAnsi="Calibri Light" w:cs="Calibri Light"/>
        </w:rPr>
        <w:t>receberam a Orquestra, de Norte a Sul, passando também pelas regiões Leste, Alto Paranaíba, Central e Triângulo.</w:t>
      </w:r>
    </w:p>
    <w:p w14:paraId="14D0E71A" w14:textId="465BE08C" w:rsidR="00F72B9C" w:rsidRDefault="00AE3A16" w:rsidP="00AE3A16">
      <w:pPr>
        <w:jc w:val="both"/>
        <w:rPr>
          <w:rFonts w:ascii="Calibri Light" w:hAnsi="Calibri Light" w:cs="Calibri Light"/>
        </w:rPr>
      </w:pPr>
      <w:r w:rsidRPr="00B5591F">
        <w:rPr>
          <w:rFonts w:ascii="Calibri Light" w:hAnsi="Calibri Light" w:cs="Calibri Light"/>
        </w:rPr>
        <w:t xml:space="preserve">A Orquestra possui 9 álbuns gravados, entre eles </w:t>
      </w:r>
      <w:r w:rsidR="00F72B9C" w:rsidRPr="00B5591F">
        <w:rPr>
          <w:rFonts w:ascii="Calibri Light" w:hAnsi="Calibri Light" w:cs="Calibri Light"/>
        </w:rPr>
        <w:t>três</w:t>
      </w:r>
      <w:r w:rsidRPr="00B5591F">
        <w:rPr>
          <w:rFonts w:ascii="Calibri Light" w:hAnsi="Calibri Light" w:cs="Calibri Light"/>
        </w:rPr>
        <w:t xml:space="preserve"> que integram o projeto </w:t>
      </w:r>
      <w:r w:rsidR="00F72B9C" w:rsidRPr="00B5591F">
        <w:rPr>
          <w:rFonts w:ascii="Calibri Light" w:hAnsi="Calibri Light" w:cs="Calibri Light"/>
        </w:rPr>
        <w:t>“A música do Brasil”</w:t>
      </w:r>
      <w:r w:rsidRPr="00B5591F">
        <w:rPr>
          <w:rFonts w:ascii="Calibri Light" w:hAnsi="Calibri Light" w:cs="Calibri Light"/>
        </w:rPr>
        <w:t xml:space="preserve">, do selo internacional </w:t>
      </w:r>
      <w:proofErr w:type="spellStart"/>
      <w:r w:rsidRPr="00B5591F">
        <w:rPr>
          <w:rFonts w:ascii="Calibri Light" w:hAnsi="Calibri Light" w:cs="Calibri Light"/>
        </w:rPr>
        <w:t>Naxos</w:t>
      </w:r>
      <w:proofErr w:type="spellEnd"/>
      <w:r w:rsidRPr="00B5591F">
        <w:rPr>
          <w:rFonts w:ascii="Calibri Light" w:hAnsi="Calibri Light" w:cs="Calibri Light"/>
        </w:rPr>
        <w:t xml:space="preserve"> junto ao Itamaraty, com obras dos compositores brasileiros Alberto Nepomuceno e Almeida Prado</w:t>
      </w:r>
      <w:r w:rsidR="00F72B9C" w:rsidRPr="00B5591F">
        <w:rPr>
          <w:rFonts w:ascii="Calibri Light" w:hAnsi="Calibri Light" w:cs="Calibri Light"/>
        </w:rPr>
        <w:t xml:space="preserve"> (este último indicado ao Grammy Latino 2020 de melhor gravação de música erudita). O terceiro álbum desse projeto, com obras de Dom Pedro I, foi </w:t>
      </w:r>
      <w:proofErr w:type="spellStart"/>
      <w:r w:rsidR="00F72B9C" w:rsidRPr="00B5591F">
        <w:rPr>
          <w:rFonts w:ascii="Calibri Light" w:hAnsi="Calibri Light" w:cs="Calibri Light"/>
        </w:rPr>
        <w:t>I</w:t>
      </w:r>
      <w:r w:rsidR="00D521C7" w:rsidRPr="00B5591F">
        <w:rPr>
          <w:rFonts w:ascii="Calibri Light" w:hAnsi="Calibri Light" w:cs="Calibri Light"/>
        </w:rPr>
        <w:t>ançado</w:t>
      </w:r>
      <w:proofErr w:type="spellEnd"/>
      <w:r w:rsidR="00D521C7" w:rsidRPr="00B5591F">
        <w:rPr>
          <w:rFonts w:ascii="Calibri Light" w:hAnsi="Calibri Light" w:cs="Calibri Light"/>
        </w:rPr>
        <w:t xml:space="preserve"> em</w:t>
      </w:r>
      <w:r w:rsidR="00F72B9C" w:rsidRPr="00B5591F">
        <w:rPr>
          <w:rFonts w:ascii="Calibri Light" w:hAnsi="Calibri Light" w:cs="Calibri Light"/>
        </w:rPr>
        <w:t xml:space="preserve"> setembro de 2022, por ocasião das celebrações do bicentenário da Independência do Brasil. É o primeiro disco totalmente dedicado a obras de Dom Pedro I.</w:t>
      </w:r>
      <w:r w:rsidR="00F72B9C">
        <w:rPr>
          <w:rFonts w:ascii="Calibri Light" w:hAnsi="Calibri Light" w:cs="Calibri Light"/>
        </w:rPr>
        <w:t xml:space="preserve"> </w:t>
      </w:r>
    </w:p>
    <w:p w14:paraId="1E52EB97" w14:textId="2D3E8FB0" w:rsidR="00AE3A16" w:rsidRDefault="00AE3A16" w:rsidP="00AE3A16">
      <w:pPr>
        <w:jc w:val="both"/>
        <w:rPr>
          <w:rFonts w:ascii="Calibri Light" w:hAnsi="Calibri Light" w:cs="Calibri Light"/>
        </w:rPr>
      </w:pPr>
      <w:r w:rsidRPr="00AE3A16">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0FE609B5" w14:textId="070F2C3D" w:rsidR="00681A61" w:rsidRDefault="00681A61" w:rsidP="00681A61">
      <w:pPr>
        <w:jc w:val="both"/>
        <w:rPr>
          <w:rFonts w:ascii="Calibri Light" w:hAnsi="Calibri Light" w:cs="Calibri Light"/>
        </w:rPr>
      </w:pPr>
      <w:r w:rsidRPr="00B5591F">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104EA48D" w14:textId="77777777" w:rsidR="00B5591F" w:rsidRPr="0081527E" w:rsidRDefault="00B5591F" w:rsidP="00681A61">
      <w:pPr>
        <w:jc w:val="both"/>
        <w:rPr>
          <w:rFonts w:ascii="Calibri Light" w:hAnsi="Calibri Light" w:cs="Calibri Light"/>
        </w:rPr>
      </w:pPr>
      <w:bookmarkStart w:id="0" w:name="_GoBack"/>
      <w:bookmarkEnd w:id="0"/>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79E705ED" w14:textId="533897AF" w:rsidR="00B15EFD" w:rsidRPr="00AE3A16" w:rsidRDefault="00AE3A16" w:rsidP="00B5591F">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1264E1" w14:textId="77777777" w:rsidR="00807D15" w:rsidRDefault="00807D15" w:rsidP="00203C23">
      <w:r>
        <w:separator/>
      </w:r>
    </w:p>
  </w:endnote>
  <w:endnote w:type="continuationSeparator" w:id="0">
    <w:p w14:paraId="543457CF" w14:textId="77777777" w:rsidR="00807D15" w:rsidRDefault="00807D15"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601D2" w14:textId="77777777" w:rsidR="00807D15" w:rsidRDefault="00807D15" w:rsidP="00203C23">
      <w:r>
        <w:separator/>
      </w:r>
    </w:p>
  </w:footnote>
  <w:footnote w:type="continuationSeparator" w:id="0">
    <w:p w14:paraId="76683ACC" w14:textId="77777777" w:rsidR="00807D15" w:rsidRDefault="00807D15"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11525"/>
    <w:rsid w:val="00021761"/>
    <w:rsid w:val="0006169F"/>
    <w:rsid w:val="00062839"/>
    <w:rsid w:val="00071E56"/>
    <w:rsid w:val="00074BB7"/>
    <w:rsid w:val="00077D2C"/>
    <w:rsid w:val="000865BD"/>
    <w:rsid w:val="000A193B"/>
    <w:rsid w:val="000A50BE"/>
    <w:rsid w:val="000B03E9"/>
    <w:rsid w:val="000B1575"/>
    <w:rsid w:val="000C30B4"/>
    <w:rsid w:val="000E1812"/>
    <w:rsid w:val="000E5E15"/>
    <w:rsid w:val="000F79DF"/>
    <w:rsid w:val="001003C3"/>
    <w:rsid w:val="00114BDD"/>
    <w:rsid w:val="00126DEB"/>
    <w:rsid w:val="00184FFE"/>
    <w:rsid w:val="001908D2"/>
    <w:rsid w:val="001921B4"/>
    <w:rsid w:val="001A7B58"/>
    <w:rsid w:val="001B154A"/>
    <w:rsid w:val="001C4D31"/>
    <w:rsid w:val="001D4992"/>
    <w:rsid w:val="001E6E3F"/>
    <w:rsid w:val="001F4821"/>
    <w:rsid w:val="00203C23"/>
    <w:rsid w:val="0020646C"/>
    <w:rsid w:val="0021012B"/>
    <w:rsid w:val="002256A4"/>
    <w:rsid w:val="00246F8F"/>
    <w:rsid w:val="0028673D"/>
    <w:rsid w:val="002A546C"/>
    <w:rsid w:val="002C6CB8"/>
    <w:rsid w:val="002C7C95"/>
    <w:rsid w:val="002E192B"/>
    <w:rsid w:val="002F14CA"/>
    <w:rsid w:val="002F5336"/>
    <w:rsid w:val="00313835"/>
    <w:rsid w:val="00316CF6"/>
    <w:rsid w:val="00325C4F"/>
    <w:rsid w:val="003261ED"/>
    <w:rsid w:val="0033281C"/>
    <w:rsid w:val="00334579"/>
    <w:rsid w:val="00335889"/>
    <w:rsid w:val="00335C7B"/>
    <w:rsid w:val="003471FD"/>
    <w:rsid w:val="00360DBB"/>
    <w:rsid w:val="003720C5"/>
    <w:rsid w:val="003746A0"/>
    <w:rsid w:val="003763F5"/>
    <w:rsid w:val="00381695"/>
    <w:rsid w:val="00392E06"/>
    <w:rsid w:val="003A420D"/>
    <w:rsid w:val="003B2B0A"/>
    <w:rsid w:val="003B62D1"/>
    <w:rsid w:val="003F46E0"/>
    <w:rsid w:val="00402DC4"/>
    <w:rsid w:val="00421C3C"/>
    <w:rsid w:val="0042356A"/>
    <w:rsid w:val="00435ABB"/>
    <w:rsid w:val="0044620F"/>
    <w:rsid w:val="00452988"/>
    <w:rsid w:val="00457503"/>
    <w:rsid w:val="00462781"/>
    <w:rsid w:val="004659D2"/>
    <w:rsid w:val="00473834"/>
    <w:rsid w:val="00490920"/>
    <w:rsid w:val="004919FC"/>
    <w:rsid w:val="00492E19"/>
    <w:rsid w:val="004938E0"/>
    <w:rsid w:val="004B0E47"/>
    <w:rsid w:val="004D0D2B"/>
    <w:rsid w:val="004D5A06"/>
    <w:rsid w:val="004E018E"/>
    <w:rsid w:val="004E0E79"/>
    <w:rsid w:val="004E39DC"/>
    <w:rsid w:val="004E426E"/>
    <w:rsid w:val="004E4FC6"/>
    <w:rsid w:val="004E6295"/>
    <w:rsid w:val="005303ED"/>
    <w:rsid w:val="00536FFF"/>
    <w:rsid w:val="00543A8B"/>
    <w:rsid w:val="00553FD0"/>
    <w:rsid w:val="0058306B"/>
    <w:rsid w:val="00592331"/>
    <w:rsid w:val="005A1056"/>
    <w:rsid w:val="005A1063"/>
    <w:rsid w:val="005B2F1F"/>
    <w:rsid w:val="005B445D"/>
    <w:rsid w:val="005B6E95"/>
    <w:rsid w:val="005D092E"/>
    <w:rsid w:val="005D7324"/>
    <w:rsid w:val="00600440"/>
    <w:rsid w:val="006104FE"/>
    <w:rsid w:val="006215B5"/>
    <w:rsid w:val="006217A4"/>
    <w:rsid w:val="006231FA"/>
    <w:rsid w:val="006345F9"/>
    <w:rsid w:val="0063639A"/>
    <w:rsid w:val="00641CBA"/>
    <w:rsid w:val="00654390"/>
    <w:rsid w:val="00671587"/>
    <w:rsid w:val="00681A61"/>
    <w:rsid w:val="00693E72"/>
    <w:rsid w:val="006A7C82"/>
    <w:rsid w:val="006B0864"/>
    <w:rsid w:val="006C1358"/>
    <w:rsid w:val="006C1787"/>
    <w:rsid w:val="006C6582"/>
    <w:rsid w:val="006D428C"/>
    <w:rsid w:val="006E3029"/>
    <w:rsid w:val="006E5436"/>
    <w:rsid w:val="006F1031"/>
    <w:rsid w:val="00701274"/>
    <w:rsid w:val="00720CF7"/>
    <w:rsid w:val="007616B0"/>
    <w:rsid w:val="007679FF"/>
    <w:rsid w:val="00774CE0"/>
    <w:rsid w:val="007904A7"/>
    <w:rsid w:val="007A45B7"/>
    <w:rsid w:val="007B059F"/>
    <w:rsid w:val="007B18E7"/>
    <w:rsid w:val="007B4E16"/>
    <w:rsid w:val="007C13BA"/>
    <w:rsid w:val="007C43C6"/>
    <w:rsid w:val="007C7522"/>
    <w:rsid w:val="007D36CD"/>
    <w:rsid w:val="007D37EF"/>
    <w:rsid w:val="007D4C94"/>
    <w:rsid w:val="007D5C56"/>
    <w:rsid w:val="007E05C9"/>
    <w:rsid w:val="007E178D"/>
    <w:rsid w:val="00807D15"/>
    <w:rsid w:val="008114AD"/>
    <w:rsid w:val="00814A9B"/>
    <w:rsid w:val="00824BFD"/>
    <w:rsid w:val="00834388"/>
    <w:rsid w:val="008569ED"/>
    <w:rsid w:val="00857631"/>
    <w:rsid w:val="0086423B"/>
    <w:rsid w:val="00865696"/>
    <w:rsid w:val="00867090"/>
    <w:rsid w:val="0087642F"/>
    <w:rsid w:val="008806AE"/>
    <w:rsid w:val="008817E8"/>
    <w:rsid w:val="00887101"/>
    <w:rsid w:val="00890230"/>
    <w:rsid w:val="008A3A8B"/>
    <w:rsid w:val="008B0200"/>
    <w:rsid w:val="008C3AD9"/>
    <w:rsid w:val="008D6EDB"/>
    <w:rsid w:val="008E5575"/>
    <w:rsid w:val="008E5AD5"/>
    <w:rsid w:val="008E5FD9"/>
    <w:rsid w:val="008E60DE"/>
    <w:rsid w:val="00901D1C"/>
    <w:rsid w:val="009076DA"/>
    <w:rsid w:val="00913607"/>
    <w:rsid w:val="009176FF"/>
    <w:rsid w:val="00930B30"/>
    <w:rsid w:val="0095479C"/>
    <w:rsid w:val="009751FA"/>
    <w:rsid w:val="009806BF"/>
    <w:rsid w:val="00983CEE"/>
    <w:rsid w:val="00996B53"/>
    <w:rsid w:val="00997F7B"/>
    <w:rsid w:val="009A2899"/>
    <w:rsid w:val="009A358B"/>
    <w:rsid w:val="009D78B3"/>
    <w:rsid w:val="009E2B9D"/>
    <w:rsid w:val="009F38CC"/>
    <w:rsid w:val="00A172F6"/>
    <w:rsid w:val="00A20E8F"/>
    <w:rsid w:val="00A21800"/>
    <w:rsid w:val="00A2257C"/>
    <w:rsid w:val="00A2673D"/>
    <w:rsid w:val="00A321E4"/>
    <w:rsid w:val="00A33C66"/>
    <w:rsid w:val="00A36DCD"/>
    <w:rsid w:val="00A406A3"/>
    <w:rsid w:val="00A433C3"/>
    <w:rsid w:val="00A43919"/>
    <w:rsid w:val="00A515A8"/>
    <w:rsid w:val="00A51BA7"/>
    <w:rsid w:val="00A54B2C"/>
    <w:rsid w:val="00A62CD7"/>
    <w:rsid w:val="00A669B0"/>
    <w:rsid w:val="00A71AD1"/>
    <w:rsid w:val="00A73BC9"/>
    <w:rsid w:val="00A80456"/>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31E88"/>
    <w:rsid w:val="00B5591F"/>
    <w:rsid w:val="00B60991"/>
    <w:rsid w:val="00B723F3"/>
    <w:rsid w:val="00B816FD"/>
    <w:rsid w:val="00B84289"/>
    <w:rsid w:val="00B86A31"/>
    <w:rsid w:val="00B94A9F"/>
    <w:rsid w:val="00B9521D"/>
    <w:rsid w:val="00B962D5"/>
    <w:rsid w:val="00B96566"/>
    <w:rsid w:val="00B96E9E"/>
    <w:rsid w:val="00BA0BE0"/>
    <w:rsid w:val="00BA1C88"/>
    <w:rsid w:val="00BB092B"/>
    <w:rsid w:val="00BC30CB"/>
    <w:rsid w:val="00BC33BB"/>
    <w:rsid w:val="00BD210E"/>
    <w:rsid w:val="00BE18AC"/>
    <w:rsid w:val="00BE4FCD"/>
    <w:rsid w:val="00BF1FF1"/>
    <w:rsid w:val="00C03225"/>
    <w:rsid w:val="00C15E5E"/>
    <w:rsid w:val="00C16AAB"/>
    <w:rsid w:val="00C342F3"/>
    <w:rsid w:val="00C435A8"/>
    <w:rsid w:val="00C45DA7"/>
    <w:rsid w:val="00C6063E"/>
    <w:rsid w:val="00C62FBC"/>
    <w:rsid w:val="00C67035"/>
    <w:rsid w:val="00C72C05"/>
    <w:rsid w:val="00C749DB"/>
    <w:rsid w:val="00C86B17"/>
    <w:rsid w:val="00C9562A"/>
    <w:rsid w:val="00CA0D76"/>
    <w:rsid w:val="00CA43D1"/>
    <w:rsid w:val="00CB39E5"/>
    <w:rsid w:val="00CE5359"/>
    <w:rsid w:val="00CE79EB"/>
    <w:rsid w:val="00D03095"/>
    <w:rsid w:val="00D03446"/>
    <w:rsid w:val="00D13314"/>
    <w:rsid w:val="00D1377D"/>
    <w:rsid w:val="00D16ECB"/>
    <w:rsid w:val="00D2042E"/>
    <w:rsid w:val="00D213C9"/>
    <w:rsid w:val="00D31071"/>
    <w:rsid w:val="00D31FCF"/>
    <w:rsid w:val="00D448A3"/>
    <w:rsid w:val="00D521C7"/>
    <w:rsid w:val="00D535FA"/>
    <w:rsid w:val="00D66F98"/>
    <w:rsid w:val="00D855CE"/>
    <w:rsid w:val="00D87FF8"/>
    <w:rsid w:val="00DA0489"/>
    <w:rsid w:val="00DA55B1"/>
    <w:rsid w:val="00DC05B4"/>
    <w:rsid w:val="00DD5BBE"/>
    <w:rsid w:val="00DE5403"/>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C6FDD"/>
    <w:rsid w:val="00EE27A5"/>
    <w:rsid w:val="00EF3E6F"/>
    <w:rsid w:val="00EF6765"/>
    <w:rsid w:val="00F00E03"/>
    <w:rsid w:val="00F1200F"/>
    <w:rsid w:val="00F1708F"/>
    <w:rsid w:val="00F22364"/>
    <w:rsid w:val="00F230E0"/>
    <w:rsid w:val="00F3599E"/>
    <w:rsid w:val="00F57ABC"/>
    <w:rsid w:val="00F72B9C"/>
    <w:rsid w:val="00F9134B"/>
    <w:rsid w:val="00F970BF"/>
    <w:rsid w:val="00FA36AF"/>
    <w:rsid w:val="00FC448F"/>
    <w:rsid w:val="00FC694E"/>
    <w:rsid w:val="00FD17E4"/>
    <w:rsid w:val="00FD2487"/>
    <w:rsid w:val="00FD5997"/>
    <w:rsid w:val="00FE5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36921856">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4020438">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723555494">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 w:id="2126805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E8271A4-5F74-4F07-A744-26A86DBC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3</TotalTime>
  <Pages>5</Pages>
  <Words>2022</Words>
  <Characters>10922</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2022-09-19T21:18:00Z</dcterms:created>
  <dcterms:modified xsi:type="dcterms:W3CDTF">2022-09-19T21:20:00Z</dcterms:modified>
</cp:coreProperties>
</file>