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2F36A8" w:rsidRDefault="00C11DEC" w:rsidP="00BD2F23">
      <w:pPr>
        <w:rPr>
          <w:rFonts w:ascii="Verdana" w:hAnsi="Verdana"/>
          <w:sz w:val="22"/>
          <w:szCs w:val="22"/>
        </w:rPr>
      </w:pPr>
    </w:p>
    <w:p w14:paraId="78927511"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 xml:space="preserve">TEMPORADA </w:t>
      </w:r>
    </w:p>
    <w:p w14:paraId="25A1F2B5"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2024</w:t>
      </w:r>
    </w:p>
    <w:p w14:paraId="50E8C206" w14:textId="77777777" w:rsidR="008923BB" w:rsidRPr="002F36A8" w:rsidRDefault="008923BB" w:rsidP="008923B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2F36A8">
        <w:rPr>
          <w:rFonts w:ascii="Verdana" w:eastAsia="Times New Roman" w:hAnsi="Verdana" w:cs="Times New Roman"/>
          <w:b/>
          <w:color w:val="000000"/>
          <w:sz w:val="22"/>
          <w:szCs w:val="22"/>
        </w:rPr>
        <w:t xml:space="preserve">Filarmônica, de Minas e do </w:t>
      </w:r>
      <w:r w:rsidRPr="002F36A8">
        <w:rPr>
          <w:rFonts w:ascii="Verdana" w:eastAsia="Times New Roman" w:hAnsi="Verdana" w:cs="Times New Roman"/>
          <w:b/>
          <w:sz w:val="22"/>
          <w:szCs w:val="22"/>
        </w:rPr>
        <w:t>m</w:t>
      </w:r>
      <w:r w:rsidRPr="002F36A8">
        <w:rPr>
          <w:rFonts w:ascii="Verdana" w:eastAsia="Times New Roman" w:hAnsi="Verdana" w:cs="Times New Roman"/>
          <w:b/>
          <w:color w:val="000000"/>
          <w:sz w:val="22"/>
          <w:szCs w:val="22"/>
        </w:rPr>
        <w:t>undo</w:t>
      </w:r>
    </w:p>
    <w:p w14:paraId="1098B88A" w14:textId="77777777" w:rsidR="008923BB" w:rsidRPr="002F36A8" w:rsidRDefault="008923BB" w:rsidP="00AE24A6">
      <w:pPr>
        <w:jc w:val="center"/>
        <w:rPr>
          <w:rFonts w:ascii="Verdana" w:eastAsia="Verdana" w:hAnsi="Verdana" w:cs="Verdana"/>
          <w:b/>
          <w:bCs/>
          <w:sz w:val="22"/>
          <w:szCs w:val="22"/>
        </w:rPr>
      </w:pPr>
    </w:p>
    <w:p w14:paraId="7B175F95" w14:textId="77777777" w:rsidR="008923BB" w:rsidRPr="002F36A8" w:rsidRDefault="008923BB" w:rsidP="00AE24A6">
      <w:pPr>
        <w:jc w:val="center"/>
        <w:rPr>
          <w:rFonts w:ascii="Verdana" w:eastAsia="Verdana" w:hAnsi="Verdana" w:cs="Verdana"/>
          <w:b/>
          <w:bCs/>
          <w:sz w:val="22"/>
          <w:szCs w:val="22"/>
        </w:rPr>
      </w:pPr>
    </w:p>
    <w:p w14:paraId="7A4307E2" w14:textId="77777777" w:rsidR="008923BB" w:rsidRPr="002F36A8" w:rsidRDefault="008923BB" w:rsidP="00AE24A6">
      <w:pPr>
        <w:jc w:val="center"/>
        <w:rPr>
          <w:rFonts w:ascii="Verdana" w:eastAsia="Verdana" w:hAnsi="Verdana" w:cs="Verdana"/>
          <w:b/>
          <w:bCs/>
          <w:sz w:val="22"/>
          <w:szCs w:val="22"/>
        </w:rPr>
      </w:pPr>
    </w:p>
    <w:p w14:paraId="4DFF56ED" w14:textId="2E8701EA" w:rsidR="00C44EF4" w:rsidRPr="002F36A8" w:rsidRDefault="0007306A" w:rsidP="00491073">
      <w:pPr>
        <w:jc w:val="center"/>
        <w:rPr>
          <w:rFonts w:ascii="Verdana" w:eastAsia="Verdana" w:hAnsi="Verdana" w:cs="Calibri Light"/>
          <w:b/>
          <w:bCs/>
          <w:sz w:val="22"/>
          <w:szCs w:val="22"/>
        </w:rPr>
      </w:pPr>
      <w:r w:rsidRPr="002F36A8">
        <w:rPr>
          <w:rFonts w:ascii="Verdana" w:eastAsia="Verdana" w:hAnsi="Verdana" w:cs="Calibri Light"/>
          <w:b/>
          <w:bCs/>
          <w:sz w:val="22"/>
          <w:szCs w:val="22"/>
        </w:rPr>
        <w:t xml:space="preserve">FILARMÔNICA DE MINAS GERAIS </w:t>
      </w:r>
      <w:r w:rsidR="00627C60">
        <w:rPr>
          <w:rFonts w:ascii="Verdana" w:eastAsia="Verdana" w:hAnsi="Verdana" w:cs="Calibri Light"/>
          <w:b/>
          <w:bCs/>
          <w:sz w:val="22"/>
          <w:szCs w:val="22"/>
        </w:rPr>
        <w:t>RECEBE O PIANISTA ARNALDO</w:t>
      </w:r>
      <w:r w:rsidR="00FE59C2">
        <w:rPr>
          <w:rFonts w:ascii="Verdana" w:eastAsia="Verdana" w:hAnsi="Verdana" w:cs="Calibri Light"/>
          <w:b/>
          <w:bCs/>
          <w:sz w:val="22"/>
          <w:szCs w:val="22"/>
        </w:rPr>
        <w:t xml:space="preserve"> </w:t>
      </w:r>
      <w:r w:rsidR="00627C60">
        <w:rPr>
          <w:rFonts w:ascii="Verdana" w:eastAsia="Verdana" w:hAnsi="Verdana" w:cs="Calibri Light"/>
          <w:b/>
          <w:bCs/>
          <w:sz w:val="22"/>
          <w:szCs w:val="22"/>
        </w:rPr>
        <w:t xml:space="preserve">COHEN </w:t>
      </w:r>
    </w:p>
    <w:p w14:paraId="75E966B0" w14:textId="77777777" w:rsidR="00955240" w:rsidRDefault="00955240" w:rsidP="001E2E0D">
      <w:pPr>
        <w:jc w:val="center"/>
        <w:rPr>
          <w:rFonts w:ascii="Verdana" w:eastAsia="Verdana" w:hAnsi="Verdana" w:cs="Calibri Light"/>
          <w:i/>
          <w:iCs/>
          <w:sz w:val="22"/>
          <w:szCs w:val="22"/>
        </w:rPr>
      </w:pPr>
    </w:p>
    <w:p w14:paraId="06C28BFB" w14:textId="77777777" w:rsidR="00AD16E6" w:rsidRDefault="00AD16E6" w:rsidP="002F36A8">
      <w:pPr>
        <w:jc w:val="both"/>
        <w:rPr>
          <w:rFonts w:ascii="Verdana" w:hAnsi="Verdana"/>
          <w:sz w:val="22"/>
          <w:szCs w:val="22"/>
        </w:rPr>
      </w:pPr>
    </w:p>
    <w:p w14:paraId="1234263D" w14:textId="77777777" w:rsidR="00AD16E6" w:rsidRDefault="00AD16E6" w:rsidP="00AD16E6">
      <w:pPr>
        <w:jc w:val="both"/>
        <w:rPr>
          <w:rFonts w:ascii="Verdana" w:hAnsi="Verdana" w:cs="Calibri Light"/>
          <w:sz w:val="22"/>
          <w:szCs w:val="22"/>
        </w:rPr>
      </w:pPr>
      <w:r w:rsidRPr="002D55A4">
        <w:rPr>
          <w:rFonts w:ascii="Verdana" w:hAnsi="Verdana" w:cs="Calibri Light"/>
          <w:sz w:val="22"/>
          <w:szCs w:val="22"/>
        </w:rPr>
        <w:t xml:space="preserve">O aclamado pianista brasileiro </w:t>
      </w:r>
      <w:r w:rsidRPr="002D55A4">
        <w:rPr>
          <w:rFonts w:ascii="Verdana" w:hAnsi="Verdana" w:cs="Calibri Light"/>
          <w:b/>
          <w:bCs/>
          <w:sz w:val="22"/>
          <w:szCs w:val="22"/>
        </w:rPr>
        <w:t>Arnaldo Cohen</w:t>
      </w:r>
      <w:r w:rsidRPr="002D55A4">
        <w:rPr>
          <w:rFonts w:ascii="Verdana" w:hAnsi="Verdana" w:cs="Calibri Light"/>
          <w:sz w:val="22"/>
          <w:szCs w:val="22"/>
        </w:rPr>
        <w:t xml:space="preserve"> se apresenta com a </w:t>
      </w:r>
      <w:r w:rsidRPr="002D55A4">
        <w:rPr>
          <w:rFonts w:ascii="Verdana" w:hAnsi="Verdana" w:cs="Calibri Light"/>
          <w:b/>
          <w:bCs/>
          <w:sz w:val="22"/>
          <w:szCs w:val="22"/>
        </w:rPr>
        <w:t xml:space="preserve">Filarmônica de Minas Gerais, </w:t>
      </w:r>
      <w:r w:rsidRPr="002D55A4">
        <w:rPr>
          <w:rFonts w:ascii="Verdana" w:hAnsi="Verdana" w:cs="Calibri Light"/>
          <w:sz w:val="22"/>
          <w:szCs w:val="22"/>
        </w:rPr>
        <w:t xml:space="preserve">nos dias </w:t>
      </w:r>
      <w:r w:rsidRPr="002D55A4">
        <w:rPr>
          <w:rFonts w:ascii="Verdana" w:hAnsi="Verdana" w:cs="Calibri Light"/>
          <w:b/>
          <w:bCs/>
          <w:sz w:val="22"/>
          <w:szCs w:val="22"/>
        </w:rPr>
        <w:t>20 e 21 de junho</w:t>
      </w:r>
      <w:r w:rsidRPr="002D55A4">
        <w:rPr>
          <w:rFonts w:ascii="Verdana" w:hAnsi="Verdana" w:cs="Calibri Light"/>
          <w:sz w:val="22"/>
          <w:szCs w:val="22"/>
        </w:rPr>
        <w:t xml:space="preserve">, às </w:t>
      </w:r>
      <w:r w:rsidRPr="002D55A4">
        <w:rPr>
          <w:rFonts w:ascii="Verdana" w:hAnsi="Verdana" w:cs="Calibri Light"/>
          <w:b/>
          <w:bCs/>
          <w:sz w:val="22"/>
          <w:szCs w:val="22"/>
        </w:rPr>
        <w:t>20h30</w:t>
      </w:r>
      <w:r w:rsidRPr="002D55A4">
        <w:rPr>
          <w:rFonts w:ascii="Verdana" w:hAnsi="Verdana" w:cs="Calibri Light"/>
          <w:sz w:val="22"/>
          <w:szCs w:val="22"/>
        </w:rPr>
        <w:t>, na</w:t>
      </w:r>
      <w:r w:rsidRPr="002D55A4">
        <w:rPr>
          <w:rFonts w:ascii="Verdana" w:hAnsi="Verdana" w:cs="Calibri Light"/>
          <w:b/>
          <w:bCs/>
          <w:sz w:val="22"/>
          <w:szCs w:val="22"/>
        </w:rPr>
        <w:t xml:space="preserve"> Sala Minas Gerais</w:t>
      </w:r>
      <w:r w:rsidRPr="002D55A4">
        <w:rPr>
          <w:rFonts w:ascii="Verdana" w:hAnsi="Verdana" w:cs="Calibri Light"/>
          <w:sz w:val="22"/>
          <w:szCs w:val="22"/>
        </w:rPr>
        <w:t>,</w:t>
      </w:r>
      <w:r w:rsidRPr="002D55A4">
        <w:rPr>
          <w:rFonts w:ascii="Verdana" w:hAnsi="Verdana" w:cs="Calibri Light"/>
          <w:b/>
          <w:bCs/>
          <w:sz w:val="22"/>
          <w:szCs w:val="22"/>
        </w:rPr>
        <w:t xml:space="preserve"> </w:t>
      </w:r>
      <w:r w:rsidRPr="002D55A4">
        <w:rPr>
          <w:rFonts w:ascii="Verdana" w:hAnsi="Verdana" w:cs="Calibri Light"/>
          <w:sz w:val="22"/>
          <w:szCs w:val="22"/>
        </w:rPr>
        <w:t xml:space="preserve">para interpretar duas </w:t>
      </w:r>
      <w:r w:rsidRPr="00B238EF">
        <w:rPr>
          <w:rFonts w:ascii="Verdana" w:hAnsi="Verdana" w:cs="Calibri Light"/>
          <w:sz w:val="22"/>
          <w:szCs w:val="22"/>
        </w:rPr>
        <w:t xml:space="preserve">peças – o </w:t>
      </w:r>
      <w:r w:rsidRPr="00B238EF">
        <w:rPr>
          <w:rFonts w:ascii="Verdana" w:hAnsi="Verdana" w:cs="Calibri Light"/>
          <w:i/>
          <w:iCs/>
          <w:sz w:val="22"/>
          <w:szCs w:val="22"/>
        </w:rPr>
        <w:t>Concerto em fá menor</w:t>
      </w:r>
      <w:r w:rsidRPr="00B238EF">
        <w:rPr>
          <w:rFonts w:ascii="Verdana" w:hAnsi="Verdana" w:cs="Calibri Light"/>
          <w:sz w:val="22"/>
          <w:szCs w:val="22"/>
        </w:rPr>
        <w:t xml:space="preserve">, BWV 1056 de </w:t>
      </w:r>
      <w:r w:rsidRPr="00B238EF">
        <w:rPr>
          <w:rFonts w:ascii="Verdana" w:hAnsi="Verdana" w:cs="Calibri Light"/>
          <w:b/>
          <w:bCs/>
          <w:sz w:val="22"/>
          <w:szCs w:val="22"/>
        </w:rPr>
        <w:t>Bach</w:t>
      </w:r>
      <w:r w:rsidRPr="00B238EF">
        <w:rPr>
          <w:rFonts w:ascii="Verdana" w:hAnsi="Verdana" w:cs="Calibri Light"/>
          <w:sz w:val="22"/>
          <w:szCs w:val="22"/>
        </w:rPr>
        <w:t xml:space="preserve"> e uma das obras mais instigantes de </w:t>
      </w:r>
      <w:r w:rsidRPr="00B238EF">
        <w:rPr>
          <w:rFonts w:ascii="Verdana" w:hAnsi="Verdana" w:cs="Calibri Light"/>
          <w:b/>
          <w:bCs/>
          <w:sz w:val="22"/>
          <w:szCs w:val="22"/>
        </w:rPr>
        <w:t>Richard Strauss</w:t>
      </w:r>
      <w:r w:rsidRPr="00B238EF">
        <w:rPr>
          <w:rFonts w:ascii="Verdana" w:hAnsi="Verdana" w:cs="Calibri Light"/>
          <w:sz w:val="22"/>
          <w:szCs w:val="22"/>
        </w:rPr>
        <w:t xml:space="preserve">, a </w:t>
      </w:r>
      <w:r w:rsidRPr="00B238EF">
        <w:rPr>
          <w:rFonts w:ascii="Verdana" w:hAnsi="Verdana" w:cs="Calibri Light"/>
          <w:i/>
          <w:iCs/>
          <w:sz w:val="22"/>
          <w:szCs w:val="22"/>
        </w:rPr>
        <w:t>Burlesca</w:t>
      </w:r>
      <w:r w:rsidRPr="00B238EF">
        <w:rPr>
          <w:rFonts w:ascii="Verdana" w:hAnsi="Verdana" w:cs="Calibri Light"/>
          <w:sz w:val="22"/>
          <w:szCs w:val="22"/>
        </w:rPr>
        <w:t xml:space="preserve">, na celebração dos 75 anos de sua morte. Do compositor alemão, a Orquestra executa ainda o célebre e autobiográfico poema sinfônico </w:t>
      </w:r>
      <w:r w:rsidRPr="00B238EF">
        <w:rPr>
          <w:rFonts w:ascii="Verdana" w:hAnsi="Verdana" w:cs="Calibri Light"/>
          <w:i/>
          <w:iCs/>
          <w:sz w:val="22"/>
          <w:szCs w:val="22"/>
        </w:rPr>
        <w:t>Uma</w:t>
      </w:r>
      <w:r w:rsidRPr="00B238EF">
        <w:rPr>
          <w:rFonts w:ascii="Verdana" w:hAnsi="Verdana" w:cs="Calibri Light"/>
          <w:sz w:val="22"/>
          <w:szCs w:val="22"/>
        </w:rPr>
        <w:t xml:space="preserve"> </w:t>
      </w:r>
      <w:r w:rsidRPr="00B238EF">
        <w:rPr>
          <w:rFonts w:ascii="Verdana" w:hAnsi="Verdana" w:cs="Calibri Light"/>
          <w:i/>
          <w:iCs/>
          <w:sz w:val="22"/>
          <w:szCs w:val="22"/>
        </w:rPr>
        <w:t>vida de herói</w:t>
      </w:r>
      <w:r w:rsidRPr="00B238EF">
        <w:rPr>
          <w:rFonts w:ascii="Verdana" w:hAnsi="Verdana" w:cs="Calibri Light"/>
          <w:sz w:val="22"/>
          <w:szCs w:val="22"/>
        </w:rPr>
        <w:t xml:space="preserve"> e </w:t>
      </w:r>
      <w:r w:rsidRPr="00B238EF">
        <w:rPr>
          <w:rFonts w:ascii="Verdana" w:hAnsi="Verdana" w:cs="Calibri Light"/>
          <w:i/>
          <w:iCs/>
          <w:sz w:val="22"/>
          <w:szCs w:val="22"/>
        </w:rPr>
        <w:t>Três Prelúdios Corais</w:t>
      </w:r>
      <w:r w:rsidRPr="00B238EF">
        <w:rPr>
          <w:rFonts w:ascii="Verdana" w:hAnsi="Verdana" w:cs="Calibri Light"/>
          <w:sz w:val="22"/>
          <w:szCs w:val="22"/>
        </w:rPr>
        <w:t xml:space="preserve"> de Bach. A regência é do maestro</w:t>
      </w:r>
      <w:r w:rsidRPr="00B238EF">
        <w:rPr>
          <w:rFonts w:ascii="Verdana" w:hAnsi="Verdana" w:cs="Calibri Light"/>
          <w:b/>
          <w:bCs/>
          <w:sz w:val="22"/>
          <w:szCs w:val="22"/>
        </w:rPr>
        <w:t xml:space="preserve"> Fabio Mechetti, </w:t>
      </w:r>
      <w:r w:rsidRPr="00B238EF">
        <w:rPr>
          <w:rFonts w:ascii="Verdana" w:hAnsi="Verdana" w:cs="Calibri Light"/>
          <w:sz w:val="22"/>
          <w:szCs w:val="22"/>
        </w:rPr>
        <w:t>Diretor Artístico</w:t>
      </w:r>
      <w:r w:rsidRPr="002D55A4">
        <w:rPr>
          <w:rFonts w:ascii="Verdana" w:hAnsi="Verdana" w:cs="Calibri Light"/>
          <w:sz w:val="22"/>
          <w:szCs w:val="22"/>
        </w:rPr>
        <w:t xml:space="preserve"> e Regente Titular da Filarmônica de Minas Gerais. Os ingressos estão à venda no site </w:t>
      </w:r>
      <w:hyperlink r:id="rId8" w:history="1">
        <w:r w:rsidRPr="002D55A4">
          <w:rPr>
            <w:rStyle w:val="Hyperlink"/>
            <w:rFonts w:ascii="Verdana" w:hAnsi="Verdana" w:cs="Calibri Light"/>
            <w:sz w:val="22"/>
            <w:szCs w:val="22"/>
          </w:rPr>
          <w:t>www.filarmonica.art.br</w:t>
        </w:r>
      </w:hyperlink>
      <w:r w:rsidRPr="002D55A4">
        <w:rPr>
          <w:rFonts w:ascii="Verdana" w:hAnsi="Verdana" w:cs="Calibri Light"/>
          <w:sz w:val="22"/>
          <w:szCs w:val="22"/>
        </w:rPr>
        <w:t xml:space="preserve"> e na bilheteria da Sala, a partir de R$ 39,60 (inteira).</w:t>
      </w:r>
    </w:p>
    <w:p w14:paraId="5ED7A725" w14:textId="77777777" w:rsidR="00AD16E6" w:rsidRDefault="00AD16E6" w:rsidP="002F36A8">
      <w:pPr>
        <w:jc w:val="both"/>
        <w:rPr>
          <w:rFonts w:ascii="Verdana" w:hAnsi="Verdana"/>
          <w:sz w:val="22"/>
          <w:szCs w:val="22"/>
        </w:rPr>
      </w:pPr>
    </w:p>
    <w:p w14:paraId="31A965A3" w14:textId="3A94BD2C" w:rsidR="00F45706" w:rsidRPr="00CC7E33" w:rsidRDefault="00F45706" w:rsidP="002F36A8">
      <w:pPr>
        <w:jc w:val="both"/>
        <w:rPr>
          <w:rFonts w:ascii="Verdana" w:hAnsi="Verdana"/>
          <w:sz w:val="22"/>
          <w:szCs w:val="22"/>
        </w:rPr>
      </w:pPr>
      <w:r w:rsidRPr="00CC7E33">
        <w:rPr>
          <w:rFonts w:ascii="Verdana" w:hAnsi="Verdana" w:cs="Arial"/>
          <w:sz w:val="22"/>
          <w:szCs w:val="22"/>
        </w:rPr>
        <w:t>Este projeto é apresentado pelo Ministério da Cultura, Governo de Minas Gerais e Grupo Aterpa, conta com o patrocínio do Itaú, da Rede e da Gasmig,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4BF8156F" w14:textId="77777777" w:rsidR="00327926" w:rsidRDefault="00327926" w:rsidP="002F36A8">
      <w:pPr>
        <w:jc w:val="both"/>
        <w:rPr>
          <w:rFonts w:ascii="Verdana" w:hAnsi="Verdana"/>
          <w:sz w:val="22"/>
          <w:szCs w:val="22"/>
        </w:rPr>
      </w:pPr>
    </w:p>
    <w:p w14:paraId="18FB6AFC" w14:textId="77777777" w:rsidR="00A25295" w:rsidRPr="00D74258" w:rsidRDefault="00A25295" w:rsidP="00A25295">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00441487"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4ED41D63"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3A784E76"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3466D185"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6780AE2F"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lastRenderedPageBreak/>
        <w:t>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 na Dinamarca, a Filarmônica de Odense; dirigiu a Sinfônica Nacional da Colômbia e estreou no Festival Casals com a Sinfônica de Porto Rico. Na Argentina, conduziu a Filarmônica do Teatro Colón, com a qual se apresentará novamente em 2024.</w:t>
      </w:r>
    </w:p>
    <w:p w14:paraId="4EA73D3B"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as orquestras de Porto Alegre e Brasília e as municipais de São Paulo e do Rio de Janeiro. Trabalhou com artistas como Alicia de Larrocha, Thomas Hampson,</w:t>
      </w:r>
      <w:r w:rsidRPr="00D74258">
        <w:rPr>
          <w:rFonts w:ascii="Verdana" w:hAnsi="Verdana"/>
          <w:sz w:val="22"/>
          <w:szCs w:val="22"/>
        </w:rPr>
        <w:t xml:space="preserve"> Frederica von Stade, Arnaldo Cohen, Nelson Freire, Emanuel Ax, Gil Shaham, Midori, Evelyn Glennie, Kathleen Battle, entre outros. Fabio Mechetti é Mestre em Composição e em Regência pela Juilliard School de Nova York.</w:t>
      </w:r>
    </w:p>
    <w:p w14:paraId="4106265C" w14:textId="77777777" w:rsidR="00327926" w:rsidRPr="002F36A8" w:rsidRDefault="00327926" w:rsidP="002F36A8">
      <w:pPr>
        <w:jc w:val="both"/>
        <w:rPr>
          <w:rFonts w:ascii="Verdana" w:hAnsi="Verdana"/>
          <w:sz w:val="22"/>
          <w:szCs w:val="22"/>
        </w:rPr>
      </w:pPr>
    </w:p>
    <w:p w14:paraId="2116FFEF" w14:textId="71704DD0" w:rsidR="00922266" w:rsidRDefault="006150B1" w:rsidP="00563417">
      <w:pPr>
        <w:rPr>
          <w:rFonts w:ascii="Verdana" w:hAnsi="Verdana" w:cs="Calibri Light"/>
          <w:b/>
          <w:sz w:val="22"/>
          <w:szCs w:val="22"/>
        </w:rPr>
      </w:pPr>
      <w:r>
        <w:rPr>
          <w:rFonts w:ascii="Verdana" w:hAnsi="Verdana" w:cs="Calibri Light"/>
          <w:b/>
          <w:sz w:val="22"/>
          <w:szCs w:val="22"/>
        </w:rPr>
        <w:t>Arnaldo Cohen</w:t>
      </w:r>
      <w:r w:rsidR="00C65283">
        <w:rPr>
          <w:rFonts w:ascii="Verdana" w:hAnsi="Verdana" w:cs="Calibri Light"/>
          <w:b/>
          <w:sz w:val="22"/>
          <w:szCs w:val="22"/>
        </w:rPr>
        <w:t>, piano</w:t>
      </w:r>
    </w:p>
    <w:p w14:paraId="03F5E428" w14:textId="77777777" w:rsidR="00973E17" w:rsidRDefault="00973E17" w:rsidP="00563417">
      <w:pPr>
        <w:rPr>
          <w:rFonts w:ascii="Verdana" w:hAnsi="Verdana" w:cs="Calibri Light"/>
          <w:b/>
          <w:sz w:val="22"/>
          <w:szCs w:val="22"/>
        </w:rPr>
      </w:pPr>
    </w:p>
    <w:p w14:paraId="7876EE98" w14:textId="68642DD2" w:rsidR="00973E17" w:rsidRPr="00AE208C" w:rsidRDefault="00973E17" w:rsidP="00AE208C">
      <w:pPr>
        <w:jc w:val="both"/>
        <w:rPr>
          <w:rFonts w:ascii="Verdana" w:hAnsi="Verdana" w:cs="Calibri Light"/>
          <w:b/>
          <w:sz w:val="22"/>
          <w:szCs w:val="22"/>
        </w:rPr>
      </w:pPr>
      <w:r w:rsidRPr="00F914D5">
        <w:rPr>
          <w:rFonts w:ascii="Verdana" w:hAnsi="Verdana"/>
          <w:sz w:val="22"/>
          <w:szCs w:val="22"/>
        </w:rPr>
        <w:t>Arnaldo Cohen é um dos mais consagrados pianistas do Brasil. Em cinquenta anos de carreira, apresentou-se como solista em mais de 4 mil concertos, acompanhando orquestras como as filarmônicas de Londres e de Los Angeles, a Royal Philharmonic, a Philharmonia, a Orquestra de Cleveland e muitas outras. Colaborou com regentes do calibre de Yehudi Menuhin, Kurt Masur e Wolfgang Sawallisch, e tocou em alguns dos maiores teatros do planeta, incluindo o Scala de Milão, Concertgebouw (Amsterdã), Symphony Hall (Chicago), Teatro de Champs-Elysées (Paris), Barbican Center e Royal Albert Hall (ambos em Londres). Formado em Piano e em Violino pela Escola de Música da UFRJ, Cohen conquistou por unanimidade o Primeiro Prêmio no Concurso Internacional Busoni, na Itália, em 1972. No início da década de 1980, mudou-se para Londres, onde consolidou sua carreira como músico e atuou como professor na Royal Academy of Music e no Royal Northern College of Music. Em 2004, decidiu viver nos Estados Unidos, tornando-se o primeiro brasileiro a assumir uma cátedra vitalícia na Escola de Música da Universidade de Indiana. Entre suas gravações, destaque para as elogiadas interpretações de Liszt e uma abrangente coletânea de música brasileira para o selo BIS. Admirado por sua técnica exemplar, Cohen é colaborador de longa data da Filarmônica e do maestro Fabio Mechetti. Foi um de nossos primeiros pianistas convidados, acompanhou-nos em turnês pelo Brasil e apresentou-se diversas vezes na Sala Minas Gerais. Em 2018, Cohen celebrou conosco os seus 70 anos de vida e os 10 anos da Orquestra em uma apresentação memorável no Theatro Municipal do Rio de Janeiro.</w:t>
      </w:r>
    </w:p>
    <w:p w14:paraId="1462D3FF" w14:textId="77777777" w:rsidR="000027E8" w:rsidRDefault="000027E8" w:rsidP="00563417">
      <w:pPr>
        <w:rPr>
          <w:rFonts w:ascii="Verdana" w:hAnsi="Verdana" w:cs="Calibri Light"/>
          <w:b/>
          <w:sz w:val="22"/>
          <w:szCs w:val="22"/>
        </w:rPr>
      </w:pPr>
    </w:p>
    <w:p w14:paraId="756ACB4C" w14:textId="798EEB7D" w:rsidR="003C5CB7" w:rsidRDefault="003C5CB7" w:rsidP="00563417">
      <w:pPr>
        <w:rPr>
          <w:rFonts w:ascii="Verdana" w:eastAsia="Verdana" w:hAnsi="Verdana" w:cs="Verdana"/>
          <w:b/>
          <w:bCs/>
          <w:sz w:val="22"/>
          <w:szCs w:val="22"/>
        </w:rPr>
      </w:pPr>
      <w:r w:rsidRPr="002F36A8">
        <w:rPr>
          <w:rFonts w:ascii="Verdana" w:eastAsia="Verdana" w:hAnsi="Verdana" w:cs="Verdana"/>
          <w:b/>
          <w:bCs/>
          <w:sz w:val="22"/>
          <w:szCs w:val="22"/>
        </w:rPr>
        <w:t>Repertório</w:t>
      </w:r>
    </w:p>
    <w:p w14:paraId="5DE4F425" w14:textId="77777777" w:rsidR="00D67050" w:rsidRDefault="00D67050" w:rsidP="00563417">
      <w:pPr>
        <w:rPr>
          <w:rFonts w:ascii="Verdana" w:eastAsia="Verdana" w:hAnsi="Verdana" w:cs="Verdana"/>
          <w:b/>
          <w:bCs/>
          <w:sz w:val="22"/>
          <w:szCs w:val="22"/>
        </w:rPr>
      </w:pPr>
    </w:p>
    <w:p w14:paraId="4A4E0564" w14:textId="112889C7" w:rsidR="00497878" w:rsidRDefault="00497878" w:rsidP="00497878">
      <w:pPr>
        <w:jc w:val="both"/>
        <w:rPr>
          <w:rFonts w:ascii="Verdana" w:eastAsia="Verdana" w:hAnsi="Verdana" w:cs="Verdana"/>
          <w:b/>
          <w:sz w:val="22"/>
          <w:szCs w:val="22"/>
        </w:rPr>
      </w:pPr>
      <w:r>
        <w:rPr>
          <w:rFonts w:ascii="Verdana" w:hAnsi="Verdana" w:cs="Calibri Light"/>
          <w:b/>
          <w:bCs/>
          <w:sz w:val="22"/>
          <w:szCs w:val="22"/>
        </w:rPr>
        <w:t xml:space="preserve">Johann Sebastian Bach </w:t>
      </w:r>
      <w:r w:rsidRPr="00D74258">
        <w:rPr>
          <w:rFonts w:ascii="Verdana" w:eastAsia="Verdana" w:hAnsi="Verdana" w:cs="Verdana"/>
          <w:b/>
          <w:sz w:val="22"/>
          <w:szCs w:val="22"/>
          <w:highlight w:val="white"/>
        </w:rPr>
        <w:t>(</w:t>
      </w:r>
      <w:r>
        <w:rPr>
          <w:rFonts w:ascii="Verdana" w:eastAsia="Verdana" w:hAnsi="Verdana" w:cs="Verdana"/>
          <w:b/>
          <w:sz w:val="22"/>
          <w:szCs w:val="22"/>
          <w:highlight w:val="white"/>
        </w:rPr>
        <w:t>Eise</w:t>
      </w:r>
      <w:r w:rsidR="00F905E3">
        <w:rPr>
          <w:rFonts w:ascii="Verdana" w:eastAsia="Verdana" w:hAnsi="Verdana" w:cs="Verdana"/>
          <w:b/>
          <w:sz w:val="22"/>
          <w:szCs w:val="22"/>
          <w:highlight w:val="white"/>
        </w:rPr>
        <w:t>nach</w:t>
      </w:r>
      <w:r>
        <w:rPr>
          <w:rFonts w:ascii="Verdana" w:eastAsia="Verdana" w:hAnsi="Verdana" w:cs="Verdana"/>
          <w:b/>
          <w:sz w:val="22"/>
          <w:szCs w:val="22"/>
          <w:highlight w:val="white"/>
        </w:rPr>
        <w:t>, Alemanha</w:t>
      </w:r>
      <w:r w:rsidRPr="00D74258">
        <w:rPr>
          <w:rFonts w:ascii="Verdana" w:eastAsia="Verdana" w:hAnsi="Verdana" w:cs="Verdana"/>
          <w:b/>
          <w:sz w:val="22"/>
          <w:szCs w:val="22"/>
          <w:highlight w:val="white"/>
        </w:rPr>
        <w:t>,</w:t>
      </w:r>
      <w:r>
        <w:rPr>
          <w:rFonts w:ascii="Verdana" w:eastAsia="Verdana" w:hAnsi="Verdana" w:cs="Verdana"/>
          <w:b/>
          <w:sz w:val="22"/>
          <w:szCs w:val="22"/>
          <w:highlight w:val="white"/>
        </w:rPr>
        <w:t xml:space="preserve"> </w:t>
      </w:r>
      <w:r w:rsidRPr="00D74258">
        <w:rPr>
          <w:rFonts w:ascii="Verdana" w:eastAsia="Verdana" w:hAnsi="Verdana" w:cs="Verdana"/>
          <w:b/>
          <w:sz w:val="22"/>
          <w:szCs w:val="22"/>
          <w:highlight w:val="white"/>
        </w:rPr>
        <w:t>1</w:t>
      </w:r>
      <w:r w:rsidR="00F905E3">
        <w:rPr>
          <w:rFonts w:ascii="Verdana" w:eastAsia="Verdana" w:hAnsi="Verdana" w:cs="Verdana"/>
          <w:b/>
          <w:sz w:val="22"/>
          <w:szCs w:val="22"/>
          <w:highlight w:val="white"/>
        </w:rPr>
        <w:t>685</w:t>
      </w:r>
      <w:r w:rsidRPr="00D74258">
        <w:rPr>
          <w:rFonts w:ascii="Verdana" w:eastAsia="Verdana" w:hAnsi="Verdana" w:cs="Verdana"/>
          <w:b/>
          <w:sz w:val="22"/>
          <w:szCs w:val="22"/>
          <w:highlight w:val="white"/>
        </w:rPr>
        <w:t xml:space="preserve"> – </w:t>
      </w:r>
      <w:r w:rsidR="00F905E3">
        <w:rPr>
          <w:rFonts w:ascii="Verdana" w:eastAsia="Verdana" w:hAnsi="Verdana" w:cs="Verdana"/>
          <w:b/>
          <w:sz w:val="22"/>
          <w:szCs w:val="22"/>
          <w:highlight w:val="white"/>
        </w:rPr>
        <w:t>Leipzig</w:t>
      </w:r>
      <w:r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D74258">
        <w:rPr>
          <w:rFonts w:ascii="Verdana" w:eastAsia="Verdana" w:hAnsi="Verdana" w:cs="Verdana"/>
          <w:b/>
          <w:sz w:val="22"/>
          <w:szCs w:val="22"/>
          <w:highlight w:val="white"/>
        </w:rPr>
        <w:t>, 1</w:t>
      </w:r>
      <w:r w:rsidR="00D11EBA">
        <w:rPr>
          <w:rFonts w:ascii="Verdana" w:eastAsia="Verdana" w:hAnsi="Verdana" w:cs="Verdana"/>
          <w:b/>
          <w:sz w:val="22"/>
          <w:szCs w:val="22"/>
          <w:highlight w:val="white"/>
        </w:rPr>
        <w:t>750</w:t>
      </w:r>
      <w:r w:rsidRPr="00D74258">
        <w:rPr>
          <w:rFonts w:ascii="Verdana" w:eastAsia="Verdana" w:hAnsi="Verdana" w:cs="Verdana"/>
          <w:b/>
          <w:sz w:val="22"/>
          <w:szCs w:val="22"/>
          <w:highlight w:val="white"/>
        </w:rPr>
        <w:t>) e a obra</w:t>
      </w:r>
      <w:r w:rsidRPr="003F4BE3">
        <w:rPr>
          <w:rFonts w:ascii="Roboto" w:hAnsi="Roboto"/>
          <w:i/>
          <w:iCs/>
          <w:color w:val="737373"/>
          <w:sz w:val="23"/>
          <w:szCs w:val="23"/>
        </w:rPr>
        <w:t xml:space="preserve"> </w:t>
      </w:r>
      <w:r w:rsidR="00DC44D0" w:rsidRPr="006150B1">
        <w:rPr>
          <w:rFonts w:ascii="Verdana" w:eastAsia="Times New Roman" w:hAnsi="Verdana" w:cs="Calibri"/>
          <w:b/>
          <w:bCs/>
          <w:i/>
          <w:iCs/>
          <w:sz w:val="22"/>
          <w:szCs w:val="22"/>
          <w:lang w:eastAsia="pt-BR"/>
        </w:rPr>
        <w:t>Três Prelúdios Corais: Despertai, há uma voz que vos aclama</w:t>
      </w:r>
      <w:r w:rsidRPr="003F4BE3">
        <w:rPr>
          <w:rFonts w:ascii="Verdana" w:eastAsia="Verdana" w:hAnsi="Verdana" w:cs="Verdana"/>
          <w:b/>
          <w:sz w:val="22"/>
          <w:szCs w:val="22"/>
          <w:highlight w:val="white"/>
        </w:rPr>
        <w:t xml:space="preserve"> </w:t>
      </w:r>
      <w:r w:rsidRPr="00E4651E">
        <w:rPr>
          <w:rFonts w:ascii="Verdana" w:eastAsia="Verdana" w:hAnsi="Verdana" w:cs="Verdana"/>
          <w:b/>
          <w:sz w:val="22"/>
          <w:szCs w:val="22"/>
        </w:rPr>
        <w:t>(</w:t>
      </w:r>
      <w:r w:rsidRPr="006150B1">
        <w:rPr>
          <w:rFonts w:ascii="Verdana" w:eastAsia="Times New Roman" w:hAnsi="Verdana" w:cs="Calibri"/>
          <w:b/>
          <w:bCs/>
          <w:sz w:val="22"/>
          <w:szCs w:val="22"/>
          <w:lang w:eastAsia="pt-BR"/>
        </w:rPr>
        <w:t>1</w:t>
      </w:r>
      <w:r w:rsidR="00DC44D0">
        <w:rPr>
          <w:rFonts w:ascii="Verdana" w:eastAsia="Times New Roman" w:hAnsi="Verdana" w:cs="Calibri"/>
          <w:b/>
          <w:bCs/>
          <w:sz w:val="22"/>
          <w:szCs w:val="22"/>
          <w:lang w:eastAsia="pt-BR"/>
        </w:rPr>
        <w:t>747</w:t>
      </w:r>
      <w:r w:rsidR="007A7CD3">
        <w:rPr>
          <w:rFonts w:ascii="Verdana" w:eastAsia="Times New Roman" w:hAnsi="Verdana" w:cs="Calibri"/>
          <w:b/>
          <w:bCs/>
          <w:sz w:val="22"/>
          <w:szCs w:val="22"/>
          <w:lang w:eastAsia="pt-BR"/>
        </w:rPr>
        <w:t>/1748</w:t>
      </w:r>
      <w:r w:rsidRPr="00E4651E">
        <w:rPr>
          <w:rFonts w:ascii="Verdana" w:eastAsia="Verdana" w:hAnsi="Verdana" w:cs="Verdana"/>
          <w:b/>
          <w:sz w:val="22"/>
          <w:szCs w:val="22"/>
        </w:rPr>
        <w:t>)</w:t>
      </w:r>
    </w:p>
    <w:p w14:paraId="62BC893A" w14:textId="77777777" w:rsidR="008F1928" w:rsidRDefault="008F1928" w:rsidP="00497878">
      <w:pPr>
        <w:jc w:val="both"/>
        <w:rPr>
          <w:rFonts w:ascii="Verdana" w:eastAsia="Verdana" w:hAnsi="Verdana" w:cs="Verdana"/>
          <w:b/>
          <w:sz w:val="22"/>
          <w:szCs w:val="22"/>
        </w:rPr>
      </w:pPr>
    </w:p>
    <w:p w14:paraId="18235056" w14:textId="10123144" w:rsidR="008F1928" w:rsidRPr="008F1928" w:rsidRDefault="008F1928" w:rsidP="00497878">
      <w:pPr>
        <w:jc w:val="both"/>
        <w:rPr>
          <w:rFonts w:ascii="Verdana" w:eastAsia="Verdana" w:hAnsi="Verdana" w:cs="Verdana"/>
          <w:b/>
          <w:sz w:val="22"/>
          <w:szCs w:val="22"/>
        </w:rPr>
      </w:pPr>
      <w:r w:rsidRPr="00FB4BD4">
        <w:rPr>
          <w:rFonts w:ascii="Verdana" w:hAnsi="Verdana"/>
          <w:sz w:val="22"/>
          <w:szCs w:val="22"/>
        </w:rPr>
        <w:t>Os prelúdios corais são peças para órgão criadas para serem executadas antes de alguns cânticos em cerimônias religiosas. Foram populares no final do século XVII e início do XVIII, especialmente nas igrejas protestantes da Alemanha. O grande</w:t>
      </w:r>
      <w:r w:rsidRPr="00FB4BD4">
        <w:rPr>
          <w:rFonts w:ascii="Verdana" w:hAnsi="Verdana"/>
          <w:sz w:val="22"/>
          <w:szCs w:val="22"/>
          <w:shd w:val="clear" w:color="auto" w:fill="F4F1E9"/>
        </w:rPr>
        <w:t xml:space="preserve"> </w:t>
      </w:r>
      <w:r w:rsidRPr="00FB4BD4">
        <w:rPr>
          <w:rFonts w:ascii="Verdana" w:hAnsi="Verdana"/>
          <w:sz w:val="22"/>
          <w:szCs w:val="22"/>
        </w:rPr>
        <w:t xml:space="preserve">mestre da forma é Johann Sebastian Bach, que compôs dezenas de prelúdios corais, </w:t>
      </w:r>
      <w:r w:rsidRPr="00FB4BD4">
        <w:rPr>
          <w:rFonts w:ascii="Verdana" w:hAnsi="Verdana"/>
          <w:sz w:val="22"/>
          <w:szCs w:val="22"/>
        </w:rPr>
        <w:lastRenderedPageBreak/>
        <w:t>sendo os mais célebres os 45 que integram o seu </w:t>
      </w:r>
      <w:r w:rsidRPr="00FB4BD4">
        <w:rPr>
          <w:rFonts w:ascii="Verdana" w:hAnsi="Verdana"/>
          <w:i/>
          <w:iCs/>
          <w:sz w:val="22"/>
          <w:szCs w:val="22"/>
        </w:rPr>
        <w:t>Orgel-Büchlein</w:t>
      </w:r>
      <w:r w:rsidRPr="00FB4BD4">
        <w:rPr>
          <w:rFonts w:ascii="Verdana" w:hAnsi="Verdana"/>
          <w:sz w:val="22"/>
          <w:szCs w:val="22"/>
        </w:rPr>
        <w:t>. O conjunto conhecido como </w:t>
      </w:r>
      <w:r w:rsidRPr="00FB4BD4">
        <w:rPr>
          <w:rFonts w:ascii="Verdana" w:hAnsi="Verdana"/>
          <w:i/>
          <w:iCs/>
          <w:sz w:val="22"/>
          <w:szCs w:val="22"/>
        </w:rPr>
        <w:t>Três Prelúdios Corais</w:t>
      </w:r>
      <w:r w:rsidRPr="00FB4BD4">
        <w:rPr>
          <w:rFonts w:ascii="Verdana" w:hAnsi="Verdana"/>
          <w:sz w:val="22"/>
          <w:szCs w:val="22"/>
        </w:rPr>
        <w:t> foi elaborado pelo italiano Ottorino Respighi, que selecionou e transcreveu com maestria as composições vocais de Bach para orquestra. “Despertai, há uma voz que vos aclama” (</w:t>
      </w:r>
      <w:r w:rsidRPr="00FB4BD4">
        <w:rPr>
          <w:rFonts w:ascii="Verdana" w:hAnsi="Verdana"/>
          <w:i/>
          <w:iCs/>
          <w:sz w:val="22"/>
          <w:szCs w:val="22"/>
        </w:rPr>
        <w:t>Wachet auf, ruft uns die Stimme</w:t>
      </w:r>
      <w:r w:rsidRPr="00FB4BD4">
        <w:rPr>
          <w:rFonts w:ascii="Verdana" w:hAnsi="Verdana"/>
          <w:sz w:val="22"/>
          <w:szCs w:val="22"/>
        </w:rPr>
        <w:t>) é a terceira e última seção das releituras de Respighi. O prelúdio original é uma transcrição feita pelo próprio Bach do quinto movimento de sua </w:t>
      </w:r>
      <w:r w:rsidRPr="00FB4BD4">
        <w:rPr>
          <w:rFonts w:ascii="Verdana" w:hAnsi="Verdana"/>
          <w:i/>
          <w:iCs/>
          <w:sz w:val="22"/>
          <w:szCs w:val="22"/>
        </w:rPr>
        <w:t>Cantata nº 140</w:t>
      </w:r>
      <w:r w:rsidRPr="00FB4BD4">
        <w:rPr>
          <w:rFonts w:ascii="Verdana" w:hAnsi="Verdana"/>
          <w:sz w:val="22"/>
          <w:szCs w:val="22"/>
        </w:rPr>
        <w:t>, cujo texto se baseia em um louvor do pastor luterano Philipp Nicolai sobre a Parábola das Dez Virgens. A </w:t>
      </w:r>
      <w:r w:rsidRPr="00FB4BD4">
        <w:rPr>
          <w:rFonts w:ascii="Verdana" w:hAnsi="Verdana"/>
          <w:i/>
          <w:iCs/>
          <w:sz w:val="22"/>
          <w:szCs w:val="22"/>
        </w:rPr>
        <w:t>Cantata nº 140</w:t>
      </w:r>
      <w:r w:rsidRPr="00FB4BD4">
        <w:rPr>
          <w:rFonts w:ascii="Verdana" w:hAnsi="Verdana"/>
          <w:sz w:val="22"/>
          <w:szCs w:val="22"/>
        </w:rPr>
        <w:t> foi composta em 1731 para a liturgia do 27º domingo após o Domingo da Santíssima Trindade, que, por sua vez, é o primeiro domingo após a celebração de Pentecostes no calendário cristão ocidental. Já os </w:t>
      </w:r>
      <w:r w:rsidRPr="00FB4BD4">
        <w:rPr>
          <w:rFonts w:ascii="Verdana" w:hAnsi="Verdana"/>
          <w:i/>
          <w:iCs/>
          <w:sz w:val="22"/>
          <w:szCs w:val="22"/>
        </w:rPr>
        <w:t>Três Prelúdios Corais</w:t>
      </w:r>
      <w:r w:rsidRPr="00FB4BD4">
        <w:rPr>
          <w:rFonts w:ascii="Verdana" w:hAnsi="Verdana"/>
          <w:sz w:val="22"/>
          <w:szCs w:val="22"/>
        </w:rPr>
        <w:t> arranjados por Respighi datam de 1930, e foram estreados no mesmo ano, em Nova York, sob a batuta de Arturo Toscanini.</w:t>
      </w:r>
    </w:p>
    <w:p w14:paraId="22BBE41D" w14:textId="77777777" w:rsidR="00C00794" w:rsidRPr="008F1928" w:rsidRDefault="00C00794" w:rsidP="00497878">
      <w:pPr>
        <w:jc w:val="both"/>
        <w:rPr>
          <w:rFonts w:ascii="Verdana" w:eastAsia="Verdana" w:hAnsi="Verdana" w:cs="Verdana"/>
          <w:b/>
          <w:sz w:val="22"/>
          <w:szCs w:val="22"/>
        </w:rPr>
      </w:pPr>
    </w:p>
    <w:p w14:paraId="2C86DC04" w14:textId="433DD5A5" w:rsidR="00C00794" w:rsidRDefault="00C00794" w:rsidP="00C00794">
      <w:pPr>
        <w:jc w:val="both"/>
        <w:rPr>
          <w:rFonts w:ascii="Verdana" w:eastAsia="Verdana" w:hAnsi="Verdana" w:cs="Verdana"/>
          <w:b/>
          <w:sz w:val="22"/>
          <w:szCs w:val="22"/>
        </w:rPr>
      </w:pPr>
      <w:r>
        <w:rPr>
          <w:rFonts w:ascii="Verdana" w:hAnsi="Verdana" w:cs="Calibri Light"/>
          <w:b/>
          <w:bCs/>
          <w:sz w:val="22"/>
          <w:szCs w:val="22"/>
        </w:rPr>
        <w:t xml:space="preserve">Johann Sebastian Bach </w:t>
      </w:r>
      <w:r w:rsidRPr="00D74258">
        <w:rPr>
          <w:rFonts w:ascii="Verdana" w:eastAsia="Verdana" w:hAnsi="Verdana" w:cs="Verdana"/>
          <w:b/>
          <w:sz w:val="22"/>
          <w:szCs w:val="22"/>
          <w:highlight w:val="white"/>
        </w:rPr>
        <w:t>(</w:t>
      </w:r>
      <w:r>
        <w:rPr>
          <w:rFonts w:ascii="Verdana" w:eastAsia="Verdana" w:hAnsi="Verdana" w:cs="Verdana"/>
          <w:b/>
          <w:sz w:val="22"/>
          <w:szCs w:val="22"/>
          <w:highlight w:val="white"/>
        </w:rPr>
        <w:t>Eisenach, Alemanha</w:t>
      </w:r>
      <w:r w:rsidRPr="00D74258">
        <w:rPr>
          <w:rFonts w:ascii="Verdana" w:eastAsia="Verdana" w:hAnsi="Verdana" w:cs="Verdana"/>
          <w:b/>
          <w:sz w:val="22"/>
          <w:szCs w:val="22"/>
          <w:highlight w:val="white"/>
        </w:rPr>
        <w:t>,</w:t>
      </w:r>
      <w:r>
        <w:rPr>
          <w:rFonts w:ascii="Verdana" w:eastAsia="Verdana" w:hAnsi="Verdana" w:cs="Verdana"/>
          <w:b/>
          <w:sz w:val="22"/>
          <w:szCs w:val="22"/>
          <w:highlight w:val="white"/>
        </w:rPr>
        <w:t xml:space="preserve"> </w:t>
      </w:r>
      <w:r w:rsidRPr="00D74258">
        <w:rPr>
          <w:rFonts w:ascii="Verdana" w:eastAsia="Verdana" w:hAnsi="Verdana" w:cs="Verdana"/>
          <w:b/>
          <w:sz w:val="22"/>
          <w:szCs w:val="22"/>
          <w:highlight w:val="white"/>
        </w:rPr>
        <w:t>1</w:t>
      </w:r>
      <w:r>
        <w:rPr>
          <w:rFonts w:ascii="Verdana" w:eastAsia="Verdana" w:hAnsi="Verdana" w:cs="Verdana"/>
          <w:b/>
          <w:sz w:val="22"/>
          <w:szCs w:val="22"/>
          <w:highlight w:val="white"/>
        </w:rPr>
        <w:t>685</w:t>
      </w:r>
      <w:r w:rsidRPr="00D74258">
        <w:rPr>
          <w:rFonts w:ascii="Verdana" w:eastAsia="Verdana" w:hAnsi="Verdana" w:cs="Verdana"/>
          <w:b/>
          <w:sz w:val="22"/>
          <w:szCs w:val="22"/>
          <w:highlight w:val="white"/>
        </w:rPr>
        <w:t xml:space="preserve"> – </w:t>
      </w:r>
      <w:r>
        <w:rPr>
          <w:rFonts w:ascii="Verdana" w:eastAsia="Verdana" w:hAnsi="Verdana" w:cs="Verdana"/>
          <w:b/>
          <w:sz w:val="22"/>
          <w:szCs w:val="22"/>
          <w:highlight w:val="white"/>
        </w:rPr>
        <w:t>Leipzig</w:t>
      </w:r>
      <w:r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D74258">
        <w:rPr>
          <w:rFonts w:ascii="Verdana" w:eastAsia="Verdana" w:hAnsi="Verdana" w:cs="Verdana"/>
          <w:b/>
          <w:sz w:val="22"/>
          <w:szCs w:val="22"/>
          <w:highlight w:val="white"/>
        </w:rPr>
        <w:t>, 1</w:t>
      </w:r>
      <w:r>
        <w:rPr>
          <w:rFonts w:ascii="Verdana" w:eastAsia="Verdana" w:hAnsi="Verdana" w:cs="Verdana"/>
          <w:b/>
          <w:sz w:val="22"/>
          <w:szCs w:val="22"/>
          <w:highlight w:val="white"/>
        </w:rPr>
        <w:t>750</w:t>
      </w:r>
      <w:r w:rsidRPr="00D74258">
        <w:rPr>
          <w:rFonts w:ascii="Verdana" w:eastAsia="Verdana" w:hAnsi="Verdana" w:cs="Verdana"/>
          <w:b/>
          <w:sz w:val="22"/>
          <w:szCs w:val="22"/>
          <w:highlight w:val="white"/>
        </w:rPr>
        <w:t>) e a obra</w:t>
      </w:r>
      <w:r>
        <w:rPr>
          <w:rFonts w:ascii="Verdana" w:eastAsia="Verdana" w:hAnsi="Verdana" w:cs="Verdana"/>
          <w:b/>
          <w:sz w:val="22"/>
          <w:szCs w:val="22"/>
        </w:rPr>
        <w:t xml:space="preserve"> </w:t>
      </w:r>
      <w:r w:rsidRPr="006150B1">
        <w:rPr>
          <w:rFonts w:ascii="Verdana" w:eastAsia="Times New Roman" w:hAnsi="Verdana" w:cs="Calibri"/>
          <w:b/>
          <w:bCs/>
          <w:i/>
          <w:iCs/>
          <w:sz w:val="22"/>
          <w:szCs w:val="22"/>
          <w:lang w:eastAsia="pt-BR"/>
        </w:rPr>
        <w:t>Concerto para piano nº 5 em fá menor, BWV 1056</w:t>
      </w:r>
      <w:r w:rsidR="002254D3" w:rsidRPr="002254D3">
        <w:rPr>
          <w:rFonts w:ascii="Verdana" w:eastAsia="Times New Roman" w:hAnsi="Verdana" w:cs="Calibri"/>
          <w:b/>
          <w:bCs/>
          <w:i/>
          <w:iCs/>
          <w:sz w:val="22"/>
          <w:szCs w:val="22"/>
          <w:lang w:eastAsia="pt-BR"/>
        </w:rPr>
        <w:t xml:space="preserve"> </w:t>
      </w:r>
      <w:r w:rsidRPr="002254D3">
        <w:rPr>
          <w:rFonts w:ascii="Verdana" w:hAnsi="Verdana"/>
          <w:b/>
          <w:bCs/>
          <w:i/>
          <w:iCs/>
          <w:color w:val="737373"/>
          <w:sz w:val="22"/>
          <w:szCs w:val="22"/>
        </w:rPr>
        <w:t xml:space="preserve"> </w:t>
      </w:r>
      <w:r w:rsidRPr="00E4651E">
        <w:rPr>
          <w:rFonts w:ascii="Verdana" w:eastAsia="Verdana" w:hAnsi="Verdana" w:cs="Verdana"/>
          <w:b/>
          <w:sz w:val="22"/>
          <w:szCs w:val="22"/>
        </w:rPr>
        <w:t>(</w:t>
      </w:r>
      <w:r w:rsidRPr="006150B1">
        <w:rPr>
          <w:rFonts w:ascii="Verdana" w:eastAsia="Times New Roman" w:hAnsi="Verdana" w:cs="Calibri"/>
          <w:b/>
          <w:bCs/>
          <w:sz w:val="22"/>
          <w:szCs w:val="22"/>
          <w:lang w:eastAsia="pt-BR"/>
        </w:rPr>
        <w:t>1</w:t>
      </w:r>
      <w:r>
        <w:rPr>
          <w:rFonts w:ascii="Verdana" w:eastAsia="Times New Roman" w:hAnsi="Verdana" w:cs="Calibri"/>
          <w:b/>
          <w:bCs/>
          <w:sz w:val="22"/>
          <w:szCs w:val="22"/>
          <w:lang w:eastAsia="pt-BR"/>
        </w:rPr>
        <w:t>7</w:t>
      </w:r>
      <w:r w:rsidR="002254D3">
        <w:rPr>
          <w:rFonts w:ascii="Verdana" w:eastAsia="Times New Roman" w:hAnsi="Verdana" w:cs="Calibri"/>
          <w:b/>
          <w:bCs/>
          <w:sz w:val="22"/>
          <w:szCs w:val="22"/>
          <w:lang w:eastAsia="pt-BR"/>
        </w:rPr>
        <w:t>29</w:t>
      </w:r>
      <w:r>
        <w:rPr>
          <w:rFonts w:ascii="Verdana" w:eastAsia="Times New Roman" w:hAnsi="Verdana" w:cs="Calibri"/>
          <w:b/>
          <w:bCs/>
          <w:sz w:val="22"/>
          <w:szCs w:val="22"/>
          <w:lang w:eastAsia="pt-BR"/>
        </w:rPr>
        <w:t>/17</w:t>
      </w:r>
      <w:r w:rsidR="0086430E">
        <w:rPr>
          <w:rFonts w:ascii="Verdana" w:eastAsia="Times New Roman" w:hAnsi="Verdana" w:cs="Calibri"/>
          <w:b/>
          <w:bCs/>
          <w:sz w:val="22"/>
          <w:szCs w:val="22"/>
          <w:lang w:eastAsia="pt-BR"/>
        </w:rPr>
        <w:t>36</w:t>
      </w:r>
      <w:r w:rsidRPr="00E4651E">
        <w:rPr>
          <w:rFonts w:ascii="Verdana" w:eastAsia="Verdana" w:hAnsi="Verdana" w:cs="Verdana"/>
          <w:b/>
          <w:sz w:val="22"/>
          <w:szCs w:val="22"/>
        </w:rPr>
        <w:t>)</w:t>
      </w:r>
    </w:p>
    <w:p w14:paraId="30C59D3D" w14:textId="77777777" w:rsidR="00CC2F87" w:rsidRDefault="00CC2F87" w:rsidP="00C00794">
      <w:pPr>
        <w:jc w:val="both"/>
        <w:rPr>
          <w:rFonts w:ascii="Verdana" w:eastAsia="Verdana" w:hAnsi="Verdana" w:cs="Verdana"/>
          <w:b/>
          <w:sz w:val="22"/>
          <w:szCs w:val="22"/>
        </w:rPr>
      </w:pPr>
    </w:p>
    <w:p w14:paraId="042F11F5" w14:textId="426356B8" w:rsidR="00CC2F87" w:rsidRPr="00CC2F87" w:rsidRDefault="00CC2F87" w:rsidP="00C00794">
      <w:pPr>
        <w:jc w:val="both"/>
        <w:rPr>
          <w:rFonts w:ascii="Verdana" w:eastAsia="Verdana" w:hAnsi="Verdana" w:cs="Verdana"/>
          <w:b/>
          <w:sz w:val="22"/>
          <w:szCs w:val="22"/>
        </w:rPr>
      </w:pPr>
      <w:r w:rsidRPr="00CC2F87">
        <w:rPr>
          <w:rFonts w:ascii="Verdana" w:hAnsi="Verdana"/>
          <w:sz w:val="22"/>
          <w:szCs w:val="22"/>
        </w:rPr>
        <w:t>Quando Johann Sebastian Bach faleceu, em 28 de julho de 1750, sua fama de organista virtuoso já encontrava eco em toda a Alemanha da época. Entretanto, boa parte de suas composições não foi preservada para a posteridade, por razões ainda debatidas entre os especialistas. Felizmente, seu conjunto de sete concertos para piano e orquestra – escritos originalmente para cravo – sobreviveu em uma cópia feita à mão pelo próprio Bach. Tratam-se, na verdade, de transcrições de obras que o compositor criou primeiramente para outros instrumentos, muitas delas perdidas no curso do tempo. É difícil precisar exatamente quando os concertos foram concebidos, mas estima-se que datem do período entre 1729 e 1738, quando Bach ocupava o posto de diretor do </w:t>
      </w:r>
      <w:r w:rsidRPr="00CC2F87">
        <w:rPr>
          <w:rFonts w:ascii="Verdana" w:hAnsi="Verdana"/>
          <w:i/>
          <w:iCs/>
          <w:sz w:val="22"/>
          <w:szCs w:val="22"/>
        </w:rPr>
        <w:t>collegium musicum</w:t>
      </w:r>
      <w:r w:rsidRPr="00CC2F87">
        <w:rPr>
          <w:rFonts w:ascii="Verdana" w:hAnsi="Verdana"/>
          <w:sz w:val="22"/>
          <w:szCs w:val="22"/>
        </w:rPr>
        <w:t> de Leipzig. O conciso </w:t>
      </w:r>
      <w:r w:rsidRPr="00CC2F87">
        <w:rPr>
          <w:rFonts w:ascii="Verdana" w:hAnsi="Verdana"/>
          <w:i/>
          <w:iCs/>
          <w:sz w:val="22"/>
          <w:szCs w:val="22"/>
        </w:rPr>
        <w:t>Concerto nº 5 em fá menor</w:t>
      </w:r>
      <w:r w:rsidRPr="00CC2F87">
        <w:rPr>
          <w:rFonts w:ascii="Verdana" w:hAnsi="Verdana"/>
          <w:sz w:val="22"/>
          <w:szCs w:val="22"/>
        </w:rPr>
        <w:t> possui três movimentos. O primeiro e o terceiro nasceram provavelmente de trechos retrabalhados de um concerto anterior em sol maior. Já o intermediário lento tem origem em um possível concerto perdido para oboé, que também serviu de inspiração para a bela introdução da </w:t>
      </w:r>
      <w:r w:rsidRPr="00CC2F87">
        <w:rPr>
          <w:rFonts w:ascii="Verdana" w:hAnsi="Verdana"/>
          <w:i/>
          <w:iCs/>
          <w:sz w:val="22"/>
          <w:szCs w:val="22"/>
        </w:rPr>
        <w:t>Cantata nº 156</w:t>
      </w:r>
      <w:r w:rsidRPr="00CC2F87">
        <w:rPr>
          <w:rFonts w:ascii="Verdana" w:hAnsi="Verdana"/>
          <w:sz w:val="22"/>
          <w:szCs w:val="22"/>
        </w:rPr>
        <w:t>. Popularmente conhecido como “Arioso”, esse trecho pode soar familiar aos fãs de MPB, uma vez que sua melodia foi usada na canção “Céu de Santo Amaro”, composta por Flávio Venturini e Caetano Veloso.</w:t>
      </w:r>
    </w:p>
    <w:p w14:paraId="5FE9EF1C" w14:textId="77777777" w:rsidR="00C00794" w:rsidRDefault="00C00794" w:rsidP="00497878">
      <w:pPr>
        <w:jc w:val="both"/>
        <w:rPr>
          <w:rFonts w:ascii="Calibri" w:eastAsia="Times New Roman" w:hAnsi="Calibri" w:cs="Calibri"/>
          <w:b/>
          <w:bCs/>
          <w:sz w:val="20"/>
          <w:szCs w:val="20"/>
          <w:lang w:eastAsia="pt-BR"/>
        </w:rPr>
      </w:pPr>
    </w:p>
    <w:p w14:paraId="1EE4CB96" w14:textId="77777777" w:rsidR="00D67050" w:rsidRDefault="00D67050" w:rsidP="00563417">
      <w:pPr>
        <w:rPr>
          <w:rFonts w:ascii="Verdana" w:eastAsia="Verdana" w:hAnsi="Verdana" w:cs="Verdana"/>
          <w:b/>
          <w:bCs/>
          <w:sz w:val="22"/>
          <w:szCs w:val="22"/>
        </w:rPr>
      </w:pPr>
    </w:p>
    <w:p w14:paraId="6975B26B" w14:textId="26B420EF" w:rsidR="00D67050" w:rsidRDefault="00D67050" w:rsidP="00D67050">
      <w:pPr>
        <w:jc w:val="both"/>
        <w:rPr>
          <w:rFonts w:ascii="Verdana" w:eastAsia="Verdana" w:hAnsi="Verdana" w:cs="Verdana"/>
          <w:b/>
          <w:sz w:val="22"/>
          <w:szCs w:val="22"/>
        </w:rPr>
      </w:pPr>
      <w:r>
        <w:rPr>
          <w:rFonts w:ascii="Verdana" w:hAnsi="Verdana" w:cs="Calibri Light"/>
          <w:b/>
          <w:bCs/>
          <w:sz w:val="22"/>
          <w:szCs w:val="22"/>
        </w:rPr>
        <w:t>Richard Strauss</w:t>
      </w:r>
      <w:r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Munique, Alemanha</w:t>
      </w:r>
      <w:r w:rsidRPr="00D74258">
        <w:rPr>
          <w:rFonts w:ascii="Verdana" w:eastAsia="Verdana" w:hAnsi="Verdana" w:cs="Verdana"/>
          <w:b/>
          <w:sz w:val="22"/>
          <w:szCs w:val="22"/>
          <w:highlight w:val="white"/>
        </w:rPr>
        <w:t>,</w:t>
      </w:r>
      <w:r>
        <w:rPr>
          <w:rFonts w:ascii="Verdana" w:eastAsia="Verdana" w:hAnsi="Verdana" w:cs="Verdana"/>
          <w:b/>
          <w:sz w:val="22"/>
          <w:szCs w:val="22"/>
          <w:highlight w:val="white"/>
        </w:rPr>
        <w:t xml:space="preserve"> </w:t>
      </w:r>
      <w:r w:rsidRPr="00D74258">
        <w:rPr>
          <w:rFonts w:ascii="Verdana" w:eastAsia="Verdana" w:hAnsi="Verdana" w:cs="Verdana"/>
          <w:b/>
          <w:sz w:val="22"/>
          <w:szCs w:val="22"/>
          <w:highlight w:val="white"/>
        </w:rPr>
        <w:t>18</w:t>
      </w:r>
      <w:r>
        <w:rPr>
          <w:rFonts w:ascii="Verdana" w:eastAsia="Verdana" w:hAnsi="Verdana" w:cs="Verdana"/>
          <w:b/>
          <w:sz w:val="22"/>
          <w:szCs w:val="22"/>
          <w:highlight w:val="white"/>
        </w:rPr>
        <w:t>6</w:t>
      </w:r>
      <w:r w:rsidRPr="00D74258">
        <w:rPr>
          <w:rFonts w:ascii="Verdana" w:eastAsia="Verdana" w:hAnsi="Verdana" w:cs="Verdana"/>
          <w:b/>
          <w:sz w:val="22"/>
          <w:szCs w:val="22"/>
          <w:highlight w:val="white"/>
        </w:rPr>
        <w:t xml:space="preserve">4 – </w:t>
      </w:r>
      <w:r w:rsidRPr="00E96648">
        <w:rPr>
          <w:rFonts w:ascii="Verdana" w:eastAsia="Verdana" w:hAnsi="Verdana" w:cs="Verdana"/>
          <w:b/>
          <w:sz w:val="22"/>
          <w:szCs w:val="22"/>
          <w:highlight w:val="white"/>
        </w:rPr>
        <w:t>Garmisch-Partenkirchen</w:t>
      </w:r>
      <w:r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D74258">
        <w:rPr>
          <w:rFonts w:ascii="Verdana" w:eastAsia="Verdana" w:hAnsi="Verdana" w:cs="Verdana"/>
          <w:b/>
          <w:sz w:val="22"/>
          <w:szCs w:val="22"/>
          <w:highlight w:val="white"/>
        </w:rPr>
        <w:t xml:space="preserve"> , 1</w:t>
      </w:r>
      <w:r>
        <w:rPr>
          <w:rFonts w:ascii="Verdana" w:eastAsia="Verdana" w:hAnsi="Verdana" w:cs="Verdana"/>
          <w:b/>
          <w:sz w:val="22"/>
          <w:szCs w:val="22"/>
          <w:highlight w:val="white"/>
        </w:rPr>
        <w:t>949</w:t>
      </w:r>
      <w:r w:rsidRPr="00D74258">
        <w:rPr>
          <w:rFonts w:ascii="Verdana" w:eastAsia="Verdana" w:hAnsi="Verdana" w:cs="Verdana"/>
          <w:b/>
          <w:sz w:val="22"/>
          <w:szCs w:val="22"/>
          <w:highlight w:val="white"/>
        </w:rPr>
        <w:t>) e a obra</w:t>
      </w:r>
      <w:r w:rsidRPr="003F4BE3">
        <w:rPr>
          <w:rFonts w:ascii="Roboto" w:hAnsi="Roboto"/>
          <w:i/>
          <w:iCs/>
          <w:color w:val="737373"/>
          <w:sz w:val="23"/>
          <w:szCs w:val="23"/>
        </w:rPr>
        <w:t xml:space="preserve"> </w:t>
      </w:r>
      <w:r w:rsidR="00E05973">
        <w:rPr>
          <w:rFonts w:ascii="Verdana" w:hAnsi="Verdana"/>
          <w:b/>
          <w:bCs/>
          <w:i/>
          <w:iCs/>
          <w:sz w:val="22"/>
          <w:szCs w:val="22"/>
        </w:rPr>
        <w:t>Burlesca</w:t>
      </w:r>
      <w:r w:rsidRPr="003F4BE3">
        <w:rPr>
          <w:rFonts w:ascii="Verdana" w:eastAsia="Verdana" w:hAnsi="Verdana" w:cs="Verdana"/>
          <w:b/>
          <w:sz w:val="22"/>
          <w:szCs w:val="22"/>
          <w:highlight w:val="white"/>
        </w:rPr>
        <w:t xml:space="preserve"> </w:t>
      </w:r>
      <w:r w:rsidRPr="00E4651E">
        <w:rPr>
          <w:rFonts w:ascii="Verdana" w:eastAsia="Verdana" w:hAnsi="Verdana" w:cs="Verdana"/>
          <w:b/>
          <w:sz w:val="22"/>
          <w:szCs w:val="22"/>
        </w:rPr>
        <w:t>(</w:t>
      </w:r>
      <w:r w:rsidR="00E05973" w:rsidRPr="006150B1">
        <w:rPr>
          <w:rFonts w:ascii="Verdana" w:eastAsia="Times New Roman" w:hAnsi="Verdana" w:cs="Calibri"/>
          <w:b/>
          <w:bCs/>
          <w:sz w:val="22"/>
          <w:szCs w:val="22"/>
          <w:lang w:eastAsia="pt-BR"/>
        </w:rPr>
        <w:t>1885/1886</w:t>
      </w:r>
      <w:r w:rsidRPr="00E4651E">
        <w:rPr>
          <w:rFonts w:ascii="Verdana" w:eastAsia="Verdana" w:hAnsi="Verdana" w:cs="Verdana"/>
          <w:b/>
          <w:sz w:val="22"/>
          <w:szCs w:val="22"/>
        </w:rPr>
        <w:t>)</w:t>
      </w:r>
    </w:p>
    <w:p w14:paraId="21B3932E" w14:textId="77777777" w:rsidR="002B2242" w:rsidRDefault="002B2242" w:rsidP="00D67050">
      <w:pPr>
        <w:jc w:val="both"/>
        <w:rPr>
          <w:rFonts w:ascii="Verdana" w:eastAsia="Verdana" w:hAnsi="Verdana" w:cs="Verdana"/>
          <w:b/>
          <w:sz w:val="22"/>
          <w:szCs w:val="22"/>
        </w:rPr>
      </w:pPr>
    </w:p>
    <w:p w14:paraId="122A9063" w14:textId="41B4ADC0" w:rsidR="002B2242" w:rsidRPr="002B2242" w:rsidRDefault="002B2242" w:rsidP="00D67050">
      <w:pPr>
        <w:jc w:val="both"/>
        <w:rPr>
          <w:rFonts w:ascii="Verdana" w:eastAsia="Verdana" w:hAnsi="Verdana" w:cs="Verdana"/>
          <w:b/>
          <w:sz w:val="22"/>
          <w:szCs w:val="22"/>
          <w:highlight w:val="white"/>
        </w:rPr>
      </w:pPr>
      <w:r w:rsidRPr="002B2242">
        <w:rPr>
          <w:rFonts w:ascii="Verdana" w:hAnsi="Verdana"/>
          <w:sz w:val="22"/>
          <w:szCs w:val="22"/>
        </w:rPr>
        <w:t>A primeira versão finalizada de </w:t>
      </w:r>
      <w:r w:rsidRPr="002B2242">
        <w:rPr>
          <w:rFonts w:ascii="Verdana" w:hAnsi="Verdana"/>
          <w:i/>
          <w:iCs/>
          <w:sz w:val="22"/>
          <w:szCs w:val="22"/>
        </w:rPr>
        <w:t>Burlesca </w:t>
      </w:r>
      <w:r w:rsidRPr="002B2242">
        <w:rPr>
          <w:rFonts w:ascii="Verdana" w:hAnsi="Verdana"/>
          <w:sz w:val="22"/>
          <w:szCs w:val="22"/>
        </w:rPr>
        <w:t>data dos 1885 e 1886, período em que o jovem Richard Strauss estudava com o pianista e regente de orquestras Hans von Bülow, ao qual a partitura foi originalmente dedicada com o título de </w:t>
      </w:r>
      <w:r w:rsidRPr="002B2242">
        <w:rPr>
          <w:rFonts w:ascii="Verdana" w:hAnsi="Verdana"/>
          <w:i/>
          <w:iCs/>
          <w:sz w:val="22"/>
          <w:szCs w:val="22"/>
        </w:rPr>
        <w:t>Scherzo em ré menor</w:t>
      </w:r>
      <w:r w:rsidRPr="002B2242">
        <w:rPr>
          <w:rFonts w:ascii="Verdana" w:hAnsi="Verdana"/>
          <w:sz w:val="22"/>
          <w:szCs w:val="22"/>
        </w:rPr>
        <w:t>. Refletindo a severa orientação musical de Bülow, pode-se notar no </w:t>
      </w:r>
      <w:r w:rsidRPr="002B2242">
        <w:rPr>
          <w:rFonts w:ascii="Verdana" w:hAnsi="Verdana"/>
          <w:i/>
          <w:iCs/>
          <w:sz w:val="22"/>
          <w:szCs w:val="22"/>
        </w:rPr>
        <w:t>Scherzo</w:t>
      </w:r>
      <w:r w:rsidRPr="002B2242">
        <w:rPr>
          <w:rFonts w:ascii="Verdana" w:hAnsi="Verdana"/>
          <w:sz w:val="22"/>
          <w:szCs w:val="22"/>
        </w:rPr>
        <w:t> forte inspiração brahmsiana. Entretanto, em 1890, Strauss a submeteria a ampla revisão. Renomeada </w:t>
      </w:r>
      <w:r w:rsidRPr="002B2242">
        <w:rPr>
          <w:rFonts w:ascii="Verdana" w:hAnsi="Verdana"/>
          <w:i/>
          <w:iCs/>
          <w:sz w:val="22"/>
          <w:szCs w:val="22"/>
        </w:rPr>
        <w:t>Burlesca</w:t>
      </w:r>
      <w:r w:rsidRPr="002B2242">
        <w:rPr>
          <w:rFonts w:ascii="Verdana" w:hAnsi="Verdana"/>
          <w:sz w:val="22"/>
          <w:szCs w:val="22"/>
        </w:rPr>
        <w:t>, foi dedicada ao célebre pianista Eugen d’Albert e apresentada em Eisenach (Alemanha) sob a direção do próprio compositor, tendo como solista o novo destinatário. A peça possui caráter concertante e significou uma etapa importante para o jovem Strauss na busca de um estilo próprio. Apesar do título, não se trata de uma obra cômica: o humor aqui se restringe ao caráter de </w:t>
      </w:r>
      <w:r w:rsidRPr="002B2242">
        <w:rPr>
          <w:rFonts w:ascii="Verdana" w:hAnsi="Verdana"/>
          <w:i/>
          <w:iCs/>
          <w:sz w:val="22"/>
          <w:szCs w:val="22"/>
        </w:rPr>
        <w:t>scherzo</w:t>
      </w:r>
      <w:r w:rsidRPr="002B2242">
        <w:rPr>
          <w:rFonts w:ascii="Verdana" w:hAnsi="Verdana"/>
          <w:sz w:val="22"/>
          <w:szCs w:val="22"/>
        </w:rPr>
        <w:t xml:space="preserve">, reminiscente do propósito inicial. A partitura concilia a forma de </w:t>
      </w:r>
      <w:r w:rsidRPr="002B2242">
        <w:rPr>
          <w:rFonts w:ascii="Verdana" w:hAnsi="Verdana"/>
          <w:sz w:val="22"/>
          <w:szCs w:val="22"/>
        </w:rPr>
        <w:lastRenderedPageBreak/>
        <w:t>um primeiro movimento de sonata com a liberdade estilística das rapsódias de Liszt e o espírito das fantasias barrocas. O tema principal tem ritmo dançante e um pouco sincopado, enquanto um segundo tema, desenvolvido pelo solista, soa como uma valsa langorosa, contrastando vivamente com o terceiro motivo, de poesia quase épica.</w:t>
      </w:r>
    </w:p>
    <w:p w14:paraId="0D7A56C5" w14:textId="77777777" w:rsidR="00D67050" w:rsidRDefault="00D67050" w:rsidP="00563417">
      <w:pPr>
        <w:rPr>
          <w:rFonts w:ascii="Verdana" w:eastAsia="Verdana" w:hAnsi="Verdana" w:cs="Verdana"/>
          <w:b/>
          <w:bCs/>
          <w:sz w:val="22"/>
          <w:szCs w:val="22"/>
        </w:rPr>
      </w:pPr>
    </w:p>
    <w:p w14:paraId="1818D0EE" w14:textId="5A548772" w:rsidR="00D67050" w:rsidRDefault="00D67050" w:rsidP="00D67050">
      <w:pPr>
        <w:jc w:val="both"/>
        <w:rPr>
          <w:rFonts w:ascii="Verdana" w:eastAsia="Verdana" w:hAnsi="Verdana" w:cs="Verdana"/>
          <w:b/>
          <w:sz w:val="22"/>
          <w:szCs w:val="22"/>
        </w:rPr>
      </w:pPr>
      <w:r>
        <w:rPr>
          <w:rFonts w:ascii="Verdana" w:hAnsi="Verdana" w:cs="Calibri Light"/>
          <w:b/>
          <w:bCs/>
          <w:sz w:val="22"/>
          <w:szCs w:val="22"/>
        </w:rPr>
        <w:t>Richard Strauss</w:t>
      </w:r>
      <w:r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Munique, Alemanha</w:t>
      </w:r>
      <w:r w:rsidRPr="00D74258">
        <w:rPr>
          <w:rFonts w:ascii="Verdana" w:eastAsia="Verdana" w:hAnsi="Verdana" w:cs="Verdana"/>
          <w:b/>
          <w:sz w:val="22"/>
          <w:szCs w:val="22"/>
          <w:highlight w:val="white"/>
        </w:rPr>
        <w:t>,</w:t>
      </w:r>
      <w:r>
        <w:rPr>
          <w:rFonts w:ascii="Verdana" w:eastAsia="Verdana" w:hAnsi="Verdana" w:cs="Verdana"/>
          <w:b/>
          <w:sz w:val="22"/>
          <w:szCs w:val="22"/>
          <w:highlight w:val="white"/>
        </w:rPr>
        <w:t xml:space="preserve"> </w:t>
      </w:r>
      <w:r w:rsidRPr="00D74258">
        <w:rPr>
          <w:rFonts w:ascii="Verdana" w:eastAsia="Verdana" w:hAnsi="Verdana" w:cs="Verdana"/>
          <w:b/>
          <w:sz w:val="22"/>
          <w:szCs w:val="22"/>
          <w:highlight w:val="white"/>
        </w:rPr>
        <w:t>18</w:t>
      </w:r>
      <w:r>
        <w:rPr>
          <w:rFonts w:ascii="Verdana" w:eastAsia="Verdana" w:hAnsi="Verdana" w:cs="Verdana"/>
          <w:b/>
          <w:sz w:val="22"/>
          <w:szCs w:val="22"/>
          <w:highlight w:val="white"/>
        </w:rPr>
        <w:t>6</w:t>
      </w:r>
      <w:r w:rsidRPr="00D74258">
        <w:rPr>
          <w:rFonts w:ascii="Verdana" w:eastAsia="Verdana" w:hAnsi="Verdana" w:cs="Verdana"/>
          <w:b/>
          <w:sz w:val="22"/>
          <w:szCs w:val="22"/>
          <w:highlight w:val="white"/>
        </w:rPr>
        <w:t xml:space="preserve">4 – </w:t>
      </w:r>
      <w:r w:rsidRPr="00E96648">
        <w:rPr>
          <w:rFonts w:ascii="Verdana" w:eastAsia="Verdana" w:hAnsi="Verdana" w:cs="Verdana"/>
          <w:b/>
          <w:sz w:val="22"/>
          <w:szCs w:val="22"/>
          <w:highlight w:val="white"/>
        </w:rPr>
        <w:t>Garmisch-Partenkirchen</w:t>
      </w:r>
      <w:r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D74258">
        <w:rPr>
          <w:rFonts w:ascii="Verdana" w:eastAsia="Verdana" w:hAnsi="Verdana" w:cs="Verdana"/>
          <w:b/>
          <w:sz w:val="22"/>
          <w:szCs w:val="22"/>
          <w:highlight w:val="white"/>
        </w:rPr>
        <w:t xml:space="preserve"> , 1</w:t>
      </w:r>
      <w:r>
        <w:rPr>
          <w:rFonts w:ascii="Verdana" w:eastAsia="Verdana" w:hAnsi="Verdana" w:cs="Verdana"/>
          <w:b/>
          <w:sz w:val="22"/>
          <w:szCs w:val="22"/>
          <w:highlight w:val="white"/>
        </w:rPr>
        <w:t>949</w:t>
      </w:r>
      <w:r w:rsidRPr="00D74258">
        <w:rPr>
          <w:rFonts w:ascii="Verdana" w:eastAsia="Verdana" w:hAnsi="Verdana" w:cs="Verdana"/>
          <w:b/>
          <w:sz w:val="22"/>
          <w:szCs w:val="22"/>
          <w:highlight w:val="white"/>
        </w:rPr>
        <w:t>) e a obra</w:t>
      </w:r>
      <w:r w:rsidR="003D5C5E">
        <w:rPr>
          <w:rFonts w:ascii="Verdana" w:eastAsia="Verdana" w:hAnsi="Verdana" w:cs="Verdana"/>
          <w:b/>
          <w:sz w:val="22"/>
          <w:szCs w:val="22"/>
        </w:rPr>
        <w:t xml:space="preserve"> </w:t>
      </w:r>
      <w:r w:rsidR="003D5C5E" w:rsidRPr="003D5C5E">
        <w:rPr>
          <w:rFonts w:ascii="Verdana" w:hAnsi="Verdana" w:cs="Calibri Light"/>
          <w:b/>
          <w:bCs/>
          <w:i/>
          <w:iCs/>
          <w:sz w:val="22"/>
          <w:szCs w:val="22"/>
        </w:rPr>
        <w:t>Uma vida de herói, op. 40</w:t>
      </w:r>
      <w:r w:rsidRPr="003F4BE3">
        <w:rPr>
          <w:rFonts w:ascii="Roboto" w:hAnsi="Roboto"/>
          <w:i/>
          <w:iCs/>
          <w:color w:val="737373"/>
          <w:sz w:val="23"/>
          <w:szCs w:val="23"/>
        </w:rPr>
        <w:t xml:space="preserve"> </w:t>
      </w:r>
      <w:r w:rsidR="00E05973">
        <w:rPr>
          <w:rFonts w:ascii="Roboto" w:hAnsi="Roboto"/>
          <w:i/>
          <w:iCs/>
          <w:color w:val="737373"/>
          <w:sz w:val="23"/>
          <w:szCs w:val="23"/>
        </w:rPr>
        <w:t xml:space="preserve"> </w:t>
      </w:r>
      <w:r w:rsidRPr="00E4651E">
        <w:rPr>
          <w:rFonts w:ascii="Verdana" w:eastAsia="Verdana" w:hAnsi="Verdana" w:cs="Verdana"/>
          <w:b/>
          <w:sz w:val="22"/>
          <w:szCs w:val="22"/>
        </w:rPr>
        <w:t>(</w:t>
      </w:r>
      <w:r>
        <w:rPr>
          <w:rFonts w:ascii="Verdana" w:eastAsia="Verdana" w:hAnsi="Verdana" w:cs="Verdana"/>
          <w:b/>
          <w:sz w:val="22"/>
          <w:szCs w:val="22"/>
        </w:rPr>
        <w:t>1</w:t>
      </w:r>
      <w:r w:rsidR="00336063">
        <w:rPr>
          <w:rFonts w:ascii="Verdana" w:eastAsia="Verdana" w:hAnsi="Verdana" w:cs="Verdana"/>
          <w:b/>
          <w:sz w:val="22"/>
          <w:szCs w:val="22"/>
        </w:rPr>
        <w:t>897/1898</w:t>
      </w:r>
      <w:r w:rsidRPr="00E4651E">
        <w:rPr>
          <w:rFonts w:ascii="Verdana" w:eastAsia="Verdana" w:hAnsi="Verdana" w:cs="Verdana"/>
          <w:b/>
          <w:sz w:val="22"/>
          <w:szCs w:val="22"/>
        </w:rPr>
        <w:t>)</w:t>
      </w:r>
    </w:p>
    <w:p w14:paraId="182FB665" w14:textId="77777777" w:rsidR="003D5C5E" w:rsidRDefault="003D5C5E" w:rsidP="00D67050">
      <w:pPr>
        <w:jc w:val="both"/>
        <w:rPr>
          <w:rFonts w:ascii="Verdana" w:eastAsia="Verdana" w:hAnsi="Verdana" w:cs="Verdana"/>
          <w:b/>
          <w:sz w:val="22"/>
          <w:szCs w:val="22"/>
        </w:rPr>
      </w:pPr>
    </w:p>
    <w:p w14:paraId="1979C842" w14:textId="74644A02" w:rsidR="003D5C5E" w:rsidRPr="003D5C5E" w:rsidRDefault="003D5C5E" w:rsidP="00D67050">
      <w:pPr>
        <w:jc w:val="both"/>
        <w:rPr>
          <w:rFonts w:ascii="Verdana" w:eastAsia="Verdana" w:hAnsi="Verdana" w:cs="Verdana"/>
          <w:b/>
          <w:sz w:val="22"/>
          <w:szCs w:val="22"/>
          <w:highlight w:val="white"/>
        </w:rPr>
      </w:pPr>
      <w:r w:rsidRPr="003D5C5E">
        <w:rPr>
          <w:rFonts w:ascii="Verdana" w:hAnsi="Verdana"/>
          <w:sz w:val="22"/>
          <w:szCs w:val="22"/>
        </w:rPr>
        <w:t>Composta em 1898, </w:t>
      </w:r>
      <w:r w:rsidRPr="003D5C5E">
        <w:rPr>
          <w:rFonts w:ascii="Verdana" w:hAnsi="Verdana"/>
          <w:i/>
          <w:iCs/>
          <w:sz w:val="22"/>
          <w:szCs w:val="22"/>
        </w:rPr>
        <w:t>Uma vida de herói</w:t>
      </w:r>
      <w:r w:rsidRPr="003D5C5E">
        <w:rPr>
          <w:rFonts w:ascii="Verdana" w:hAnsi="Verdana"/>
          <w:sz w:val="22"/>
          <w:szCs w:val="22"/>
        </w:rPr>
        <w:t> é a última obra de um período de grande fertilidade para poemas sinfônicos demonstrada por Richard Strauss, quando explorou ao limite as potencialidades e a complexidade do gênero. Se, em trabalhos anteriores, o motivo literário podia ser percebido em certas evocações musicais – seja em aspectos narrativos, seja em aspectos psicológicos das personagens –, em </w:t>
      </w:r>
      <w:r w:rsidRPr="003D5C5E">
        <w:rPr>
          <w:rFonts w:ascii="Verdana" w:hAnsi="Verdana"/>
          <w:i/>
          <w:iCs/>
          <w:sz w:val="22"/>
          <w:szCs w:val="22"/>
        </w:rPr>
        <w:t>Uma vida de herói</w:t>
      </w:r>
      <w:r w:rsidRPr="003D5C5E">
        <w:rPr>
          <w:rFonts w:ascii="Verdana" w:hAnsi="Verdana"/>
          <w:sz w:val="22"/>
          <w:szCs w:val="22"/>
        </w:rPr>
        <w:t> isso é significativamente menos evidente e menos importante. Aqui Strauss parece levar a termo e a cabo o papel de mero pretexto do motivo literário, em razão de colocar soberanamente em primeiro plano a realidade sonora da construção musical. Isso revela uma posição particular sua, interessada em dar ao mundo apenas a realidade sonora da música, sem a interferência de sugestões extramusicais. Estreada em 1899, a peça marca definitivamente a entrada de Strauss na aurora do século XX, já ensaiada por investidas anteriores, genialmente bem-sucedidas. Se com </w:t>
      </w:r>
      <w:r w:rsidRPr="003D5C5E">
        <w:rPr>
          <w:rFonts w:ascii="Verdana" w:hAnsi="Verdana"/>
          <w:i/>
          <w:iCs/>
          <w:sz w:val="22"/>
          <w:szCs w:val="22"/>
        </w:rPr>
        <w:t>Don Quixote</w:t>
      </w:r>
      <w:r w:rsidRPr="003D5C5E">
        <w:rPr>
          <w:rFonts w:ascii="Verdana" w:hAnsi="Verdana"/>
          <w:sz w:val="22"/>
          <w:szCs w:val="22"/>
        </w:rPr>
        <w:t> e, principalmente, </w:t>
      </w:r>
      <w:r w:rsidRPr="003D5C5E">
        <w:rPr>
          <w:rFonts w:ascii="Verdana" w:hAnsi="Verdana"/>
          <w:i/>
          <w:iCs/>
          <w:sz w:val="22"/>
          <w:szCs w:val="22"/>
        </w:rPr>
        <w:t>Till Eulenspiegel</w:t>
      </w:r>
      <w:r w:rsidRPr="003D5C5E">
        <w:rPr>
          <w:rFonts w:ascii="Verdana" w:hAnsi="Verdana"/>
          <w:sz w:val="22"/>
          <w:szCs w:val="22"/>
        </w:rPr>
        <w:t>, Strauss demonstra amadurecimento e maestria na consolidação de sua linguagem, enraizada no Romantismo, mas prodigamente ramificada pelo século XX, em </w:t>
      </w:r>
      <w:r w:rsidRPr="003D5C5E">
        <w:rPr>
          <w:rFonts w:ascii="Verdana" w:hAnsi="Verdana"/>
          <w:i/>
          <w:iCs/>
          <w:sz w:val="22"/>
          <w:szCs w:val="22"/>
        </w:rPr>
        <w:t>Uma vida de herói</w:t>
      </w:r>
      <w:r w:rsidRPr="003D5C5E">
        <w:rPr>
          <w:rFonts w:ascii="Verdana" w:hAnsi="Verdana"/>
          <w:sz w:val="22"/>
          <w:szCs w:val="22"/>
        </w:rPr>
        <w:t> ele afirma e endossa um posicionamento musical que extrapola suas fontes românticas e abre caminho para novas possibilidades, que culminarão em obras como as óperas </w:t>
      </w:r>
      <w:r w:rsidRPr="003D5C5E">
        <w:rPr>
          <w:rFonts w:ascii="Verdana" w:hAnsi="Verdana"/>
          <w:i/>
          <w:iCs/>
          <w:sz w:val="22"/>
          <w:szCs w:val="22"/>
        </w:rPr>
        <w:t>Salomé</w:t>
      </w:r>
      <w:r w:rsidRPr="003D5C5E">
        <w:rPr>
          <w:rFonts w:ascii="Verdana" w:hAnsi="Verdana"/>
          <w:sz w:val="22"/>
          <w:szCs w:val="22"/>
        </w:rPr>
        <w:t> e </w:t>
      </w:r>
      <w:r w:rsidRPr="003D5C5E">
        <w:rPr>
          <w:rFonts w:ascii="Verdana" w:hAnsi="Verdana"/>
          <w:i/>
          <w:iCs/>
          <w:sz w:val="22"/>
          <w:szCs w:val="22"/>
        </w:rPr>
        <w:t>O cavaleiro da rosa</w:t>
      </w:r>
      <w:r w:rsidRPr="003D5C5E">
        <w:rPr>
          <w:rFonts w:ascii="Verdana" w:hAnsi="Verdana"/>
          <w:sz w:val="22"/>
          <w:szCs w:val="22"/>
        </w:rPr>
        <w:t>.</w:t>
      </w:r>
    </w:p>
    <w:p w14:paraId="4CD164E7" w14:textId="77777777" w:rsidR="00D67050" w:rsidRDefault="00D67050" w:rsidP="00563417">
      <w:pPr>
        <w:rPr>
          <w:rFonts w:ascii="Verdana" w:eastAsia="Verdana" w:hAnsi="Verdana" w:cs="Verdana"/>
          <w:b/>
          <w:bCs/>
          <w:sz w:val="22"/>
          <w:szCs w:val="22"/>
        </w:rPr>
      </w:pPr>
    </w:p>
    <w:p w14:paraId="30C944EF" w14:textId="77777777" w:rsidR="00161D97" w:rsidRDefault="00161D97" w:rsidP="00563417">
      <w:pPr>
        <w:rPr>
          <w:rFonts w:ascii="Verdana" w:eastAsia="Verdana" w:hAnsi="Verdana" w:cs="Verdana"/>
          <w:b/>
          <w:bCs/>
          <w:sz w:val="22"/>
          <w:szCs w:val="22"/>
        </w:rPr>
      </w:pPr>
    </w:p>
    <w:p w14:paraId="52EA6EA2" w14:textId="04745D69" w:rsidR="00680DD1" w:rsidRPr="002F36A8" w:rsidRDefault="00680DD1" w:rsidP="00680DD1">
      <w:pPr>
        <w:pStyle w:val="NormalWeb"/>
        <w:spacing w:before="0" w:beforeAutospacing="0" w:after="0" w:afterAutospacing="0"/>
        <w:rPr>
          <w:rFonts w:ascii="Verdana" w:eastAsia="Verdana" w:hAnsi="Verdana" w:cs="Verdana"/>
          <w:b/>
          <w:bCs/>
          <w:sz w:val="22"/>
          <w:szCs w:val="22"/>
          <w:lang w:eastAsia="en-US"/>
        </w:rPr>
      </w:pPr>
      <w:r w:rsidRPr="002F36A8">
        <w:rPr>
          <w:rFonts w:ascii="Verdana" w:eastAsia="Verdana" w:hAnsi="Verdana" w:cs="Verdana"/>
          <w:b/>
          <w:bCs/>
          <w:sz w:val="22"/>
          <w:szCs w:val="22"/>
          <w:lang w:eastAsia="en-US"/>
        </w:rPr>
        <w:t xml:space="preserve">Programa </w:t>
      </w:r>
    </w:p>
    <w:p w14:paraId="6162AFE7" w14:textId="77777777" w:rsidR="0017114A" w:rsidRPr="002F36A8" w:rsidRDefault="0017114A" w:rsidP="00680DD1">
      <w:pPr>
        <w:pStyle w:val="NormalWeb"/>
        <w:spacing w:before="0" w:beforeAutospacing="0" w:after="0" w:afterAutospacing="0"/>
        <w:rPr>
          <w:rFonts w:ascii="Verdana" w:eastAsia="Verdana" w:hAnsi="Verdana" w:cs="Verdana"/>
          <w:b/>
          <w:bCs/>
          <w:sz w:val="22"/>
          <w:szCs w:val="22"/>
          <w:lang w:eastAsia="en-US"/>
        </w:rPr>
      </w:pPr>
    </w:p>
    <w:p w14:paraId="6A6ADAC9" w14:textId="77777777" w:rsidR="00804131" w:rsidRPr="00C77E76" w:rsidRDefault="00804131" w:rsidP="00804131">
      <w:pPr>
        <w:rPr>
          <w:rFonts w:ascii="Verdana" w:hAnsi="Verdana" w:cs="Calibri Light"/>
          <w:b/>
          <w:bCs/>
          <w:sz w:val="22"/>
          <w:szCs w:val="22"/>
        </w:rPr>
      </w:pPr>
      <w:r w:rsidRPr="00C77E76">
        <w:rPr>
          <w:rFonts w:ascii="Verdana" w:hAnsi="Verdana" w:cs="Calibri Light"/>
          <w:b/>
          <w:bCs/>
          <w:sz w:val="22"/>
          <w:szCs w:val="22"/>
        </w:rPr>
        <w:t xml:space="preserve">Filarmônica de Minas Gerais </w:t>
      </w:r>
    </w:p>
    <w:p w14:paraId="205853D9" w14:textId="77777777" w:rsidR="00804131" w:rsidRPr="00C77E76" w:rsidRDefault="00804131" w:rsidP="00804131">
      <w:pPr>
        <w:rPr>
          <w:rFonts w:ascii="Verdana" w:hAnsi="Verdana" w:cs="Calibri Light"/>
          <w:b/>
          <w:bCs/>
          <w:sz w:val="22"/>
          <w:szCs w:val="22"/>
        </w:rPr>
      </w:pPr>
    </w:p>
    <w:p w14:paraId="77957BDA" w14:textId="77777777" w:rsidR="00804131" w:rsidRPr="00C77E76" w:rsidRDefault="00804131" w:rsidP="00804131">
      <w:pPr>
        <w:rPr>
          <w:rFonts w:ascii="Verdana" w:hAnsi="Verdana" w:cs="Calibri Light"/>
          <w:b/>
          <w:bCs/>
          <w:sz w:val="22"/>
          <w:szCs w:val="22"/>
        </w:rPr>
      </w:pPr>
      <w:r w:rsidRPr="00C77E76">
        <w:rPr>
          <w:rFonts w:ascii="Verdana" w:hAnsi="Verdana" w:cs="Calibri Light"/>
          <w:b/>
          <w:bCs/>
          <w:sz w:val="22"/>
          <w:szCs w:val="22"/>
        </w:rPr>
        <w:t>Série Presto</w:t>
      </w:r>
    </w:p>
    <w:p w14:paraId="3CBD5A19" w14:textId="77777777" w:rsidR="00804131" w:rsidRPr="00C77E76" w:rsidRDefault="00804131" w:rsidP="00804131">
      <w:pPr>
        <w:rPr>
          <w:rFonts w:ascii="Verdana" w:hAnsi="Verdana" w:cs="Calibri Light"/>
          <w:b/>
          <w:bCs/>
          <w:sz w:val="22"/>
          <w:szCs w:val="22"/>
        </w:rPr>
      </w:pPr>
      <w:r>
        <w:rPr>
          <w:rFonts w:ascii="Verdana" w:hAnsi="Verdana" w:cs="Calibri Light"/>
          <w:b/>
          <w:bCs/>
          <w:sz w:val="22"/>
          <w:szCs w:val="22"/>
        </w:rPr>
        <w:t>20</w:t>
      </w:r>
      <w:r w:rsidRPr="00C77E76">
        <w:rPr>
          <w:rFonts w:ascii="Verdana" w:hAnsi="Verdana" w:cs="Calibri Light"/>
          <w:b/>
          <w:bCs/>
          <w:sz w:val="22"/>
          <w:szCs w:val="22"/>
        </w:rPr>
        <w:t xml:space="preserve"> de </w:t>
      </w:r>
      <w:r>
        <w:rPr>
          <w:rFonts w:ascii="Verdana" w:hAnsi="Verdana" w:cs="Calibri Light"/>
          <w:b/>
          <w:bCs/>
          <w:sz w:val="22"/>
          <w:szCs w:val="22"/>
        </w:rPr>
        <w:t xml:space="preserve">junho </w:t>
      </w:r>
      <w:r w:rsidRPr="00C77E76">
        <w:rPr>
          <w:rFonts w:ascii="Verdana" w:hAnsi="Verdana" w:cs="Calibri Light"/>
          <w:b/>
          <w:bCs/>
          <w:sz w:val="22"/>
          <w:szCs w:val="22"/>
        </w:rPr>
        <w:t xml:space="preserve">– 20h30 </w:t>
      </w:r>
    </w:p>
    <w:p w14:paraId="47364D52" w14:textId="77777777" w:rsidR="00804131" w:rsidRPr="00C77E76" w:rsidRDefault="00804131" w:rsidP="00804131">
      <w:pPr>
        <w:rPr>
          <w:rFonts w:ascii="Verdana" w:hAnsi="Verdana" w:cs="Calibri Light"/>
          <w:b/>
          <w:bCs/>
          <w:sz w:val="22"/>
          <w:szCs w:val="22"/>
        </w:rPr>
      </w:pPr>
      <w:r w:rsidRPr="00C77E76">
        <w:rPr>
          <w:rFonts w:ascii="Verdana" w:hAnsi="Verdana" w:cs="Calibri Light"/>
          <w:b/>
          <w:bCs/>
          <w:sz w:val="22"/>
          <w:szCs w:val="22"/>
        </w:rPr>
        <w:t>Sala Minas Gerais</w:t>
      </w:r>
    </w:p>
    <w:p w14:paraId="09410D45" w14:textId="77777777" w:rsidR="00804131" w:rsidRPr="00C77E76" w:rsidRDefault="00804131" w:rsidP="00804131">
      <w:pPr>
        <w:rPr>
          <w:rFonts w:ascii="Verdana" w:hAnsi="Verdana" w:cs="Calibri Light"/>
          <w:b/>
          <w:bCs/>
          <w:sz w:val="22"/>
          <w:szCs w:val="22"/>
        </w:rPr>
      </w:pPr>
    </w:p>
    <w:p w14:paraId="1FA6D8AD" w14:textId="77777777" w:rsidR="00804131" w:rsidRPr="00C77E76" w:rsidRDefault="00804131" w:rsidP="00804131">
      <w:pPr>
        <w:rPr>
          <w:rFonts w:ascii="Verdana" w:hAnsi="Verdana" w:cs="Calibri Light"/>
          <w:b/>
          <w:bCs/>
          <w:sz w:val="22"/>
          <w:szCs w:val="22"/>
        </w:rPr>
      </w:pPr>
      <w:r w:rsidRPr="00C77E76">
        <w:rPr>
          <w:rFonts w:ascii="Verdana" w:hAnsi="Verdana" w:cs="Calibri Light"/>
          <w:b/>
          <w:bCs/>
          <w:sz w:val="22"/>
          <w:szCs w:val="22"/>
        </w:rPr>
        <w:t>Série Veloce</w:t>
      </w:r>
    </w:p>
    <w:p w14:paraId="5ED318B2" w14:textId="77777777" w:rsidR="00804131" w:rsidRPr="00C77E76" w:rsidRDefault="00804131" w:rsidP="00804131">
      <w:pPr>
        <w:rPr>
          <w:rFonts w:ascii="Verdana" w:hAnsi="Verdana" w:cs="Calibri Light"/>
          <w:b/>
          <w:bCs/>
          <w:sz w:val="22"/>
          <w:szCs w:val="22"/>
        </w:rPr>
      </w:pPr>
      <w:r>
        <w:rPr>
          <w:rFonts w:ascii="Verdana" w:hAnsi="Verdana" w:cs="Calibri Light"/>
          <w:b/>
          <w:bCs/>
          <w:sz w:val="22"/>
          <w:szCs w:val="22"/>
        </w:rPr>
        <w:t>21</w:t>
      </w:r>
      <w:r w:rsidRPr="00C77E76">
        <w:rPr>
          <w:rFonts w:ascii="Verdana" w:hAnsi="Verdana" w:cs="Calibri Light"/>
          <w:b/>
          <w:bCs/>
          <w:sz w:val="22"/>
          <w:szCs w:val="22"/>
        </w:rPr>
        <w:t xml:space="preserve"> de</w:t>
      </w:r>
      <w:r>
        <w:rPr>
          <w:rFonts w:ascii="Verdana" w:hAnsi="Verdana" w:cs="Calibri Light"/>
          <w:b/>
          <w:bCs/>
          <w:sz w:val="22"/>
          <w:szCs w:val="22"/>
        </w:rPr>
        <w:t xml:space="preserve"> junho</w:t>
      </w:r>
      <w:r w:rsidRPr="00C77E76">
        <w:rPr>
          <w:rFonts w:ascii="Verdana" w:hAnsi="Verdana" w:cs="Calibri Light"/>
          <w:b/>
          <w:bCs/>
          <w:sz w:val="22"/>
          <w:szCs w:val="22"/>
        </w:rPr>
        <w:t xml:space="preserve"> – 20h30 </w:t>
      </w:r>
    </w:p>
    <w:p w14:paraId="6367592D" w14:textId="77777777" w:rsidR="00804131" w:rsidRPr="00C77E76" w:rsidRDefault="00804131" w:rsidP="00804131">
      <w:pPr>
        <w:rPr>
          <w:rFonts w:ascii="Verdana" w:hAnsi="Verdana" w:cs="Calibri Light"/>
          <w:b/>
          <w:bCs/>
          <w:sz w:val="22"/>
          <w:szCs w:val="22"/>
        </w:rPr>
      </w:pPr>
      <w:r w:rsidRPr="00C77E76">
        <w:rPr>
          <w:rFonts w:ascii="Verdana" w:hAnsi="Verdana" w:cs="Calibri Light"/>
          <w:b/>
          <w:bCs/>
          <w:sz w:val="22"/>
          <w:szCs w:val="22"/>
        </w:rPr>
        <w:t>Sala Minas Gerais</w:t>
      </w:r>
    </w:p>
    <w:p w14:paraId="0ED4FE80" w14:textId="77777777" w:rsidR="00804131" w:rsidRPr="00C77E76" w:rsidRDefault="00804131" w:rsidP="00804131">
      <w:pPr>
        <w:rPr>
          <w:rFonts w:ascii="Verdana" w:hAnsi="Verdana" w:cs="Calibri Light"/>
          <w:b/>
          <w:bCs/>
          <w:sz w:val="22"/>
          <w:szCs w:val="22"/>
        </w:rPr>
      </w:pPr>
    </w:p>
    <w:p w14:paraId="1C341E3D" w14:textId="77777777" w:rsidR="00804131" w:rsidRPr="00C77E76" w:rsidRDefault="00804131" w:rsidP="00804131">
      <w:pPr>
        <w:rPr>
          <w:rFonts w:ascii="Verdana" w:hAnsi="Verdana" w:cs="Calibri Light"/>
          <w:b/>
          <w:bCs/>
          <w:sz w:val="22"/>
          <w:szCs w:val="22"/>
        </w:rPr>
      </w:pPr>
    </w:p>
    <w:p w14:paraId="1678C44F" w14:textId="77777777" w:rsidR="00804131" w:rsidRDefault="00804131" w:rsidP="00804131">
      <w:pPr>
        <w:rPr>
          <w:rFonts w:ascii="Verdana" w:hAnsi="Verdana" w:cs="Calibri Light"/>
          <w:sz w:val="22"/>
          <w:szCs w:val="22"/>
        </w:rPr>
      </w:pPr>
      <w:r w:rsidRPr="00C77E76">
        <w:rPr>
          <w:rFonts w:ascii="Verdana" w:hAnsi="Verdana" w:cs="Calibri Light"/>
          <w:sz w:val="22"/>
          <w:szCs w:val="22"/>
        </w:rPr>
        <w:t>Fabio Mechetti, regente</w:t>
      </w:r>
      <w:r>
        <w:rPr>
          <w:rFonts w:ascii="Verdana" w:hAnsi="Verdana" w:cs="Calibri Light"/>
          <w:sz w:val="22"/>
          <w:szCs w:val="22"/>
        </w:rPr>
        <w:t xml:space="preserve"> </w:t>
      </w:r>
    </w:p>
    <w:p w14:paraId="320FBC61" w14:textId="77777777" w:rsidR="00804131" w:rsidRDefault="00804131" w:rsidP="00804131">
      <w:pPr>
        <w:rPr>
          <w:rFonts w:ascii="Verdana" w:hAnsi="Verdana" w:cs="Calibri Light"/>
          <w:sz w:val="22"/>
          <w:szCs w:val="22"/>
        </w:rPr>
      </w:pPr>
      <w:r>
        <w:rPr>
          <w:rFonts w:ascii="Verdana" w:hAnsi="Verdana" w:cs="Calibri Light"/>
          <w:sz w:val="22"/>
          <w:szCs w:val="22"/>
        </w:rPr>
        <w:t>Arnaldo Cohen, piano</w:t>
      </w:r>
    </w:p>
    <w:p w14:paraId="20BA9920" w14:textId="77777777" w:rsidR="00804131" w:rsidRPr="00C77E76" w:rsidRDefault="00804131" w:rsidP="00804131">
      <w:pPr>
        <w:rPr>
          <w:rFonts w:ascii="Verdana" w:hAnsi="Verdana" w:cs="Calibri Light"/>
          <w:sz w:val="22"/>
          <w:szCs w:val="22"/>
        </w:rPr>
      </w:pPr>
    </w:p>
    <w:p w14:paraId="319129D5" w14:textId="77777777" w:rsidR="00804131" w:rsidRPr="00C77E76" w:rsidRDefault="00804131" w:rsidP="00804131">
      <w:pPr>
        <w:rPr>
          <w:rFonts w:ascii="Verdana" w:hAnsi="Verdana" w:cs="Calibri Light"/>
          <w:sz w:val="22"/>
          <w:szCs w:val="22"/>
        </w:rPr>
      </w:pPr>
    </w:p>
    <w:p w14:paraId="28FE959D" w14:textId="77777777" w:rsidR="00804131" w:rsidRPr="00B5400A" w:rsidRDefault="00804131" w:rsidP="00804131">
      <w:pPr>
        <w:jc w:val="both"/>
        <w:rPr>
          <w:rFonts w:ascii="Verdana" w:hAnsi="Verdana" w:cs="Calibri Light"/>
          <w:i/>
          <w:iCs/>
          <w:sz w:val="22"/>
          <w:szCs w:val="22"/>
        </w:rPr>
      </w:pPr>
      <w:r>
        <w:rPr>
          <w:rFonts w:ascii="Verdana" w:hAnsi="Verdana" w:cs="Calibri Light"/>
          <w:b/>
          <w:bCs/>
          <w:sz w:val="22"/>
          <w:szCs w:val="22"/>
        </w:rPr>
        <w:t>BACH/Respighi</w:t>
      </w:r>
      <w:r w:rsidRPr="00C77E76">
        <w:rPr>
          <w:rFonts w:ascii="Verdana" w:hAnsi="Verdana" w:cs="Calibri Light"/>
          <w:sz w:val="22"/>
          <w:szCs w:val="22"/>
        </w:rPr>
        <w:t xml:space="preserve">   </w:t>
      </w:r>
      <w:r>
        <w:rPr>
          <w:rFonts w:ascii="Verdana" w:hAnsi="Verdana" w:cs="Calibri Light"/>
          <w:sz w:val="22"/>
          <w:szCs w:val="22"/>
        </w:rPr>
        <w:t xml:space="preserve"> </w:t>
      </w:r>
      <w:r w:rsidRPr="005F7897">
        <w:rPr>
          <w:rFonts w:ascii="Verdana" w:hAnsi="Verdana" w:cs="Calibri Light"/>
          <w:i/>
          <w:iCs/>
          <w:sz w:val="22"/>
          <w:szCs w:val="22"/>
        </w:rPr>
        <w:t>Três Prelúdios Corais: Despertai, há uma voz que vos</w:t>
      </w:r>
      <w:r>
        <w:rPr>
          <w:rFonts w:ascii="Verdana" w:hAnsi="Verdana" w:cs="Calibri Light"/>
          <w:sz w:val="22"/>
          <w:szCs w:val="22"/>
        </w:rPr>
        <w:t xml:space="preserve"> aclama</w:t>
      </w:r>
      <w:r w:rsidRPr="00C77E76">
        <w:rPr>
          <w:rFonts w:ascii="Verdana" w:hAnsi="Verdana" w:cs="Calibri Light"/>
          <w:sz w:val="22"/>
          <w:szCs w:val="22"/>
        </w:rPr>
        <w:t xml:space="preserve">                     </w:t>
      </w:r>
      <w:r>
        <w:rPr>
          <w:rFonts w:ascii="Verdana" w:hAnsi="Verdana" w:cs="Calibri Light"/>
          <w:sz w:val="22"/>
          <w:szCs w:val="22"/>
        </w:rPr>
        <w:t xml:space="preserve">     </w:t>
      </w:r>
    </w:p>
    <w:p w14:paraId="49BE7B94" w14:textId="77777777" w:rsidR="00804131" w:rsidRPr="002A7B07" w:rsidRDefault="00804131" w:rsidP="00804131">
      <w:pPr>
        <w:jc w:val="both"/>
        <w:rPr>
          <w:rFonts w:ascii="Verdana" w:hAnsi="Verdana" w:cs="Calibri Light"/>
          <w:i/>
          <w:iCs/>
          <w:sz w:val="22"/>
          <w:szCs w:val="22"/>
        </w:rPr>
      </w:pPr>
      <w:r>
        <w:rPr>
          <w:rFonts w:ascii="Verdana" w:hAnsi="Verdana" w:cs="Calibri Light"/>
          <w:b/>
          <w:bCs/>
          <w:sz w:val="22"/>
          <w:szCs w:val="22"/>
        </w:rPr>
        <w:t xml:space="preserve">BACH                     </w:t>
      </w:r>
      <w:r w:rsidRPr="002A7B07">
        <w:rPr>
          <w:rFonts w:ascii="Verdana" w:hAnsi="Verdana" w:cs="Calibri Light"/>
          <w:i/>
          <w:iCs/>
          <w:sz w:val="22"/>
          <w:szCs w:val="22"/>
        </w:rPr>
        <w:t>Concerto para piano nº 5 em fá menor, BWV 1056</w:t>
      </w:r>
    </w:p>
    <w:p w14:paraId="2B97CAE9" w14:textId="77777777" w:rsidR="00804131" w:rsidRPr="00C77E76" w:rsidRDefault="00804131" w:rsidP="00804131">
      <w:pPr>
        <w:jc w:val="both"/>
        <w:rPr>
          <w:rFonts w:ascii="Verdana" w:hAnsi="Verdana" w:cs="Calibri Light"/>
          <w:sz w:val="22"/>
          <w:szCs w:val="22"/>
        </w:rPr>
      </w:pPr>
      <w:r>
        <w:rPr>
          <w:rFonts w:ascii="Verdana" w:hAnsi="Verdana" w:cs="Calibri Light"/>
          <w:b/>
          <w:bCs/>
          <w:sz w:val="22"/>
          <w:szCs w:val="22"/>
        </w:rPr>
        <w:t>R. STRAUSS</w:t>
      </w:r>
      <w:r w:rsidRPr="00C77E76">
        <w:rPr>
          <w:rFonts w:ascii="Verdana" w:hAnsi="Verdana" w:cs="Calibri Light"/>
          <w:sz w:val="22"/>
          <w:szCs w:val="22"/>
        </w:rPr>
        <w:t xml:space="preserve">     </w:t>
      </w:r>
      <w:r>
        <w:rPr>
          <w:rFonts w:ascii="Verdana" w:hAnsi="Verdana" w:cs="Calibri Light"/>
          <w:sz w:val="22"/>
          <w:szCs w:val="22"/>
        </w:rPr>
        <w:t xml:space="preserve">     </w:t>
      </w:r>
      <w:r w:rsidRPr="00E97DBF">
        <w:rPr>
          <w:rFonts w:ascii="Verdana" w:hAnsi="Verdana" w:cs="Calibri Light"/>
          <w:i/>
          <w:iCs/>
          <w:sz w:val="22"/>
          <w:szCs w:val="22"/>
        </w:rPr>
        <w:t xml:space="preserve">Burlesca    </w:t>
      </w:r>
      <w:r w:rsidRPr="00C77E76">
        <w:rPr>
          <w:rFonts w:ascii="Verdana" w:hAnsi="Verdana" w:cs="Calibri Light"/>
          <w:sz w:val="22"/>
          <w:szCs w:val="22"/>
        </w:rPr>
        <w:t xml:space="preserve">          </w:t>
      </w:r>
      <w:r>
        <w:rPr>
          <w:rFonts w:ascii="Verdana" w:hAnsi="Verdana" w:cs="Calibri Light"/>
          <w:sz w:val="22"/>
          <w:szCs w:val="22"/>
        </w:rPr>
        <w:t xml:space="preserve">     </w:t>
      </w:r>
      <w:r w:rsidRPr="00C77E76">
        <w:rPr>
          <w:rFonts w:ascii="Verdana" w:hAnsi="Verdana" w:cs="Calibri Light"/>
          <w:sz w:val="22"/>
          <w:szCs w:val="22"/>
        </w:rPr>
        <w:t xml:space="preserve"> </w:t>
      </w:r>
    </w:p>
    <w:p w14:paraId="795026EE" w14:textId="77777777" w:rsidR="00804131" w:rsidRPr="00C77E76" w:rsidRDefault="00804131" w:rsidP="00804131">
      <w:pPr>
        <w:jc w:val="both"/>
        <w:rPr>
          <w:rFonts w:ascii="Verdana" w:hAnsi="Verdana" w:cs="Calibri Light"/>
          <w:sz w:val="22"/>
          <w:szCs w:val="22"/>
        </w:rPr>
      </w:pPr>
      <w:r>
        <w:rPr>
          <w:rFonts w:ascii="Verdana" w:hAnsi="Verdana" w:cs="Calibri Light"/>
          <w:b/>
          <w:bCs/>
          <w:sz w:val="22"/>
          <w:szCs w:val="22"/>
        </w:rPr>
        <w:t>R. STRAUSS</w:t>
      </w:r>
      <w:r w:rsidRPr="00C77E76">
        <w:rPr>
          <w:rFonts w:ascii="Verdana" w:hAnsi="Verdana" w:cs="Calibri Light"/>
          <w:sz w:val="22"/>
          <w:szCs w:val="22"/>
        </w:rPr>
        <w:t xml:space="preserve"> </w:t>
      </w:r>
      <w:r>
        <w:rPr>
          <w:rFonts w:ascii="Verdana" w:hAnsi="Verdana" w:cs="Calibri Light"/>
          <w:sz w:val="22"/>
          <w:szCs w:val="22"/>
        </w:rPr>
        <w:t xml:space="preserve">         </w:t>
      </w:r>
      <w:r w:rsidRPr="00E97DBF">
        <w:rPr>
          <w:rFonts w:ascii="Verdana" w:hAnsi="Verdana" w:cs="Calibri Light"/>
          <w:i/>
          <w:iCs/>
          <w:sz w:val="22"/>
          <w:szCs w:val="22"/>
        </w:rPr>
        <w:t xml:space="preserve">Uma vida de </w:t>
      </w:r>
      <w:r>
        <w:rPr>
          <w:rFonts w:ascii="Verdana" w:hAnsi="Verdana" w:cs="Calibri Light"/>
          <w:i/>
          <w:iCs/>
          <w:sz w:val="22"/>
          <w:szCs w:val="22"/>
        </w:rPr>
        <w:t>h</w:t>
      </w:r>
      <w:r w:rsidRPr="00E97DBF">
        <w:rPr>
          <w:rFonts w:ascii="Verdana" w:hAnsi="Verdana" w:cs="Calibri Light"/>
          <w:i/>
          <w:iCs/>
          <w:sz w:val="22"/>
          <w:szCs w:val="22"/>
        </w:rPr>
        <w:t>erói</w:t>
      </w:r>
      <w:r>
        <w:rPr>
          <w:rFonts w:ascii="Verdana" w:hAnsi="Verdana" w:cs="Calibri Light"/>
          <w:i/>
          <w:iCs/>
          <w:sz w:val="22"/>
          <w:szCs w:val="22"/>
        </w:rPr>
        <w:t>, op. 40</w:t>
      </w:r>
      <w:r w:rsidRPr="00C77E76">
        <w:rPr>
          <w:rFonts w:ascii="Verdana" w:hAnsi="Verdana" w:cs="Calibri Light"/>
          <w:sz w:val="22"/>
          <w:szCs w:val="22"/>
        </w:rPr>
        <w:t xml:space="preserve">                  </w:t>
      </w:r>
      <w:r>
        <w:rPr>
          <w:rFonts w:ascii="Verdana" w:hAnsi="Verdana" w:cs="Calibri Light"/>
          <w:sz w:val="22"/>
          <w:szCs w:val="22"/>
        </w:rPr>
        <w:t xml:space="preserve">     </w:t>
      </w:r>
      <w:r w:rsidRPr="00C77E76">
        <w:rPr>
          <w:rFonts w:ascii="Verdana" w:hAnsi="Verdana" w:cs="Calibri Light"/>
          <w:sz w:val="22"/>
          <w:szCs w:val="22"/>
        </w:rPr>
        <w:t xml:space="preserve"> </w:t>
      </w:r>
    </w:p>
    <w:p w14:paraId="2A2D3B11" w14:textId="12F273F2" w:rsidR="005E7BF9" w:rsidRPr="00C77E76" w:rsidRDefault="00804131" w:rsidP="00804131">
      <w:pPr>
        <w:rPr>
          <w:rFonts w:ascii="Verdana" w:hAnsi="Verdana" w:cs="Calibri Light"/>
          <w:b/>
          <w:bCs/>
          <w:sz w:val="22"/>
          <w:szCs w:val="22"/>
        </w:rPr>
      </w:pPr>
      <w:r w:rsidRPr="00C77E76">
        <w:rPr>
          <w:rFonts w:ascii="Verdana" w:hAnsi="Verdana" w:cs="Calibri Light"/>
          <w:b/>
          <w:bCs/>
          <w:sz w:val="22"/>
          <w:szCs w:val="22"/>
        </w:rPr>
        <w:lastRenderedPageBreak/>
        <w:t xml:space="preserve">         </w:t>
      </w:r>
    </w:p>
    <w:p w14:paraId="44AE71CF" w14:textId="75CF8DA6" w:rsidR="005D3DF2" w:rsidRPr="002F36A8" w:rsidRDefault="005D3DF2" w:rsidP="00494D72">
      <w:pPr>
        <w:rPr>
          <w:rFonts w:ascii="Verdana" w:hAnsi="Verdana" w:cs="Calibri Light"/>
          <w:sz w:val="22"/>
          <w:szCs w:val="22"/>
        </w:rPr>
      </w:pPr>
      <w:r w:rsidRPr="002F36A8">
        <w:rPr>
          <w:rFonts w:ascii="Verdana" w:hAnsi="Verdana" w:cs="Calibri Light"/>
          <w:sz w:val="22"/>
          <w:szCs w:val="22"/>
        </w:rPr>
        <w:t>INGRESSOS:</w:t>
      </w:r>
    </w:p>
    <w:p w14:paraId="7350F1F4" w14:textId="77777777" w:rsidR="005D3DF2" w:rsidRPr="002F36A8" w:rsidRDefault="005D3DF2" w:rsidP="005D3DF2">
      <w:pPr>
        <w:jc w:val="both"/>
        <w:rPr>
          <w:rFonts w:ascii="Verdana" w:hAnsi="Verdana" w:cs="Calibri Light"/>
          <w:sz w:val="22"/>
          <w:szCs w:val="22"/>
        </w:rPr>
      </w:pPr>
    </w:p>
    <w:p w14:paraId="035F2318"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2F36A8" w:rsidRDefault="005D3DF2" w:rsidP="005D3DF2">
      <w:pPr>
        <w:jc w:val="both"/>
        <w:rPr>
          <w:rFonts w:ascii="Verdana" w:hAnsi="Verdana" w:cs="Calibri Light"/>
          <w:sz w:val="22"/>
          <w:szCs w:val="22"/>
        </w:rPr>
      </w:pPr>
    </w:p>
    <w:p w14:paraId="57F747A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 para Coro e Terraço serão comercializados somente após a venda dos demais setores.</w:t>
      </w:r>
    </w:p>
    <w:p w14:paraId="4485E8E7" w14:textId="77777777" w:rsidR="005D3DF2" w:rsidRPr="002F36A8" w:rsidRDefault="005D3DF2" w:rsidP="005D3DF2">
      <w:pPr>
        <w:jc w:val="both"/>
        <w:rPr>
          <w:rFonts w:ascii="Verdana" w:hAnsi="Verdana" w:cs="Calibri Light"/>
          <w:sz w:val="22"/>
          <w:szCs w:val="22"/>
        </w:rPr>
      </w:pPr>
    </w:p>
    <w:p w14:paraId="6044C813"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2F36A8" w:rsidRDefault="005D3DF2" w:rsidP="005D3DF2">
      <w:pPr>
        <w:jc w:val="both"/>
        <w:rPr>
          <w:rFonts w:ascii="Verdana" w:hAnsi="Verdana" w:cs="Calibri Light"/>
          <w:sz w:val="22"/>
          <w:szCs w:val="22"/>
        </w:rPr>
      </w:pPr>
    </w:p>
    <w:p w14:paraId="59A7400E" w14:textId="77777777" w:rsidR="005D3DF2" w:rsidRPr="002F36A8" w:rsidRDefault="005D3DF2" w:rsidP="005D3DF2">
      <w:pPr>
        <w:jc w:val="both"/>
        <w:rPr>
          <w:rStyle w:val="Hyperlink"/>
          <w:rFonts w:ascii="Verdana" w:hAnsi="Verdana" w:cs="Calibri Light"/>
          <w:sz w:val="22"/>
          <w:szCs w:val="22"/>
        </w:rPr>
      </w:pPr>
      <w:r w:rsidRPr="002F36A8">
        <w:rPr>
          <w:rFonts w:ascii="Verdana" w:hAnsi="Verdana" w:cs="Calibri Light"/>
          <w:sz w:val="22"/>
          <w:szCs w:val="22"/>
        </w:rPr>
        <w:t xml:space="preserve">Informações: (31) 3219-9000 ou </w:t>
      </w:r>
      <w:hyperlink r:id="rId9" w:history="1">
        <w:r w:rsidRPr="002F36A8">
          <w:rPr>
            <w:rStyle w:val="Hyperlink"/>
            <w:rFonts w:ascii="Verdana" w:hAnsi="Verdana" w:cs="Calibri Light"/>
            <w:sz w:val="22"/>
            <w:szCs w:val="22"/>
          </w:rPr>
          <w:t>www.filarmonica.art.br</w:t>
        </w:r>
      </w:hyperlink>
    </w:p>
    <w:p w14:paraId="005150E7" w14:textId="77777777" w:rsidR="005D3DF2" w:rsidRPr="002F36A8" w:rsidRDefault="005D3DF2" w:rsidP="005D3DF2">
      <w:pPr>
        <w:jc w:val="both"/>
        <w:rPr>
          <w:rStyle w:val="Hyperlink"/>
          <w:rFonts w:ascii="Verdana" w:hAnsi="Verdana" w:cs="Calibri Light"/>
          <w:sz w:val="22"/>
          <w:szCs w:val="22"/>
        </w:rPr>
      </w:pPr>
    </w:p>
    <w:p w14:paraId="4A994C0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Bilheteria da Sala Minas Gerais</w:t>
      </w:r>
    </w:p>
    <w:p w14:paraId="7606F638" w14:textId="77777777" w:rsidR="005D3DF2" w:rsidRPr="002F36A8" w:rsidRDefault="005D3DF2" w:rsidP="005D3DF2">
      <w:pPr>
        <w:shd w:val="clear" w:color="auto" w:fill="FFFFFF"/>
        <w:rPr>
          <w:rFonts w:ascii="Verdana" w:hAnsi="Verdana" w:cs="Calibri Light"/>
          <w:sz w:val="22"/>
          <w:szCs w:val="22"/>
        </w:rPr>
      </w:pPr>
    </w:p>
    <w:p w14:paraId="0420C1B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Horário de funcionamento</w:t>
      </w:r>
    </w:p>
    <w:p w14:paraId="77B4A7F3" w14:textId="77777777" w:rsidR="005D3DF2" w:rsidRPr="002F36A8" w:rsidRDefault="005D3DF2" w:rsidP="005D3DF2">
      <w:pPr>
        <w:shd w:val="clear" w:color="auto" w:fill="FFFFFF"/>
        <w:rPr>
          <w:rFonts w:ascii="Verdana" w:hAnsi="Verdana" w:cs="Calibri Light"/>
          <w:sz w:val="22"/>
          <w:szCs w:val="22"/>
        </w:rPr>
      </w:pPr>
    </w:p>
    <w:p w14:paraId="689C1BFF"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Dias sem concerto:</w:t>
      </w:r>
    </w:p>
    <w:p w14:paraId="47EAF64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3ª a 6ª — 12h a 20h</w:t>
      </w:r>
    </w:p>
    <w:p w14:paraId="1BF5F5A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Sábado — 12h a 18h </w:t>
      </w:r>
    </w:p>
    <w:p w14:paraId="45DED46D" w14:textId="77777777" w:rsidR="005D3DF2" w:rsidRPr="002F36A8" w:rsidRDefault="005D3DF2" w:rsidP="005D3DF2">
      <w:pPr>
        <w:rPr>
          <w:rFonts w:ascii="Verdana" w:hAnsi="Verdana" w:cs="Calibri Light"/>
          <w:sz w:val="22"/>
          <w:szCs w:val="22"/>
        </w:rPr>
      </w:pPr>
    </w:p>
    <w:p w14:paraId="108826A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Em dias de concerto, o horário da bilheteria é diferente:</w:t>
      </w:r>
    </w:p>
    <w:p w14:paraId="523E9779"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22h — quando o concerto é durante a semana </w:t>
      </w:r>
    </w:p>
    <w:p w14:paraId="4645E482"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20h — quando o concerto é no sábado </w:t>
      </w:r>
    </w:p>
    <w:p w14:paraId="025C2A1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09h a 13h — quando o concerto é no domingo</w:t>
      </w:r>
    </w:p>
    <w:p w14:paraId="24C8810A" w14:textId="77777777" w:rsidR="005D3DF2" w:rsidRPr="002F36A8" w:rsidRDefault="005D3DF2" w:rsidP="005D3DF2">
      <w:pPr>
        <w:shd w:val="clear" w:color="auto" w:fill="FFFFFF"/>
        <w:rPr>
          <w:rFonts w:ascii="Verdana" w:hAnsi="Verdana" w:cs="Calibri Light"/>
          <w:sz w:val="22"/>
          <w:szCs w:val="22"/>
        </w:rPr>
      </w:pPr>
    </w:p>
    <w:p w14:paraId="28FF00B7" w14:textId="77777777" w:rsidR="004278E5" w:rsidRPr="002F36A8" w:rsidRDefault="004278E5" w:rsidP="004278E5">
      <w:pPr>
        <w:jc w:val="both"/>
        <w:rPr>
          <w:rFonts w:ascii="Verdana" w:hAnsi="Verdana" w:cs="Calibri Light"/>
          <w:sz w:val="22"/>
          <w:szCs w:val="22"/>
        </w:rPr>
      </w:pPr>
      <w:r w:rsidRPr="002F36A8">
        <w:rPr>
          <w:rFonts w:ascii="Verdana" w:hAnsi="Verdana" w:cs="Calibri Light"/>
          <w:sz w:val="22"/>
          <w:szCs w:val="22"/>
        </w:rPr>
        <w:t>São aceitos:</w:t>
      </w:r>
    </w:p>
    <w:p w14:paraId="59CB2B58"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Cartões das bandeiras Elo, Mastercard e Visa</w:t>
      </w:r>
    </w:p>
    <w:p w14:paraId="624AB804"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Pix</w:t>
      </w:r>
    </w:p>
    <w:p w14:paraId="1C20504B" w14:textId="77777777" w:rsidR="008420A2" w:rsidRPr="002F36A8" w:rsidRDefault="008420A2" w:rsidP="005D3DF2">
      <w:pPr>
        <w:rPr>
          <w:rFonts w:ascii="Verdana" w:eastAsia="Verdana" w:hAnsi="Verdana" w:cs="Verdana"/>
          <w:b/>
          <w:bCs/>
          <w:sz w:val="22"/>
          <w:szCs w:val="22"/>
        </w:rPr>
      </w:pPr>
    </w:p>
    <w:p w14:paraId="0874EE06" w14:textId="77777777" w:rsidR="003866C2" w:rsidRPr="002F36A8" w:rsidRDefault="003866C2" w:rsidP="00563417">
      <w:pPr>
        <w:rPr>
          <w:rFonts w:ascii="Verdana" w:eastAsia="Verdana" w:hAnsi="Verdana" w:cs="Verdana"/>
          <w:b/>
          <w:bCs/>
          <w:sz w:val="22"/>
          <w:szCs w:val="22"/>
        </w:rPr>
      </w:pPr>
    </w:p>
    <w:p w14:paraId="1F448FEC" w14:textId="77777777" w:rsidR="000C4F0D" w:rsidRPr="002F36A8" w:rsidRDefault="000C4F0D" w:rsidP="000C4F0D">
      <w:pPr>
        <w:spacing w:line="360" w:lineRule="auto"/>
        <w:jc w:val="both"/>
        <w:rPr>
          <w:rFonts w:ascii="Verdana" w:hAnsi="Verdana" w:cs="Calibri Light"/>
          <w:b/>
          <w:bCs/>
          <w:sz w:val="22"/>
          <w:szCs w:val="22"/>
        </w:rPr>
      </w:pPr>
      <w:r w:rsidRPr="002F36A8">
        <w:rPr>
          <w:rFonts w:ascii="Verdana" w:hAnsi="Verdana" w:cs="Calibri Light"/>
          <w:b/>
          <w:bCs/>
          <w:sz w:val="22"/>
          <w:szCs w:val="22"/>
        </w:rPr>
        <w:t>ORQUESTRA FILARMÔNICA DE MINAS GERAIS</w:t>
      </w:r>
    </w:p>
    <w:p w14:paraId="24520EDA" w14:textId="77777777" w:rsidR="000C4F0D" w:rsidRPr="002F36A8" w:rsidRDefault="000C4F0D" w:rsidP="000C4F0D">
      <w:pPr>
        <w:jc w:val="both"/>
        <w:rPr>
          <w:rFonts w:ascii="Verdana" w:hAnsi="Verdana" w:cs="Calibri Light"/>
          <w:b/>
          <w:bCs/>
          <w:sz w:val="22"/>
          <w:szCs w:val="22"/>
        </w:rPr>
      </w:pPr>
    </w:p>
    <w:p w14:paraId="7B108AEC"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AE75BF" w14:textId="77777777" w:rsidR="000C4F0D" w:rsidRPr="002F36A8" w:rsidRDefault="000C4F0D" w:rsidP="000C4F0D">
      <w:pPr>
        <w:jc w:val="both"/>
        <w:rPr>
          <w:rFonts w:ascii="Verdana" w:hAnsi="Verdana" w:cs="Calibri Light"/>
          <w:sz w:val="22"/>
          <w:szCs w:val="22"/>
          <w:highlight w:val="white"/>
        </w:rPr>
      </w:pPr>
    </w:p>
    <w:p w14:paraId="73E7FD85"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5F5CF0E" w14:textId="77777777" w:rsidR="000C4F0D" w:rsidRPr="002F36A8" w:rsidRDefault="000C4F0D" w:rsidP="000C4F0D">
      <w:pPr>
        <w:jc w:val="both"/>
        <w:rPr>
          <w:rFonts w:ascii="Verdana" w:hAnsi="Verdana" w:cs="Calibri Light"/>
          <w:sz w:val="22"/>
          <w:szCs w:val="22"/>
          <w:highlight w:val="white"/>
        </w:rPr>
      </w:pPr>
    </w:p>
    <w:p w14:paraId="621509C0" w14:textId="77777777" w:rsidR="000C4F0D" w:rsidRPr="002F36A8" w:rsidRDefault="000C4F0D" w:rsidP="000C4F0D">
      <w:pPr>
        <w:jc w:val="both"/>
        <w:rPr>
          <w:rFonts w:ascii="Verdana" w:hAnsi="Verdana" w:cs="Calibri Light"/>
          <w:sz w:val="22"/>
          <w:szCs w:val="22"/>
        </w:rPr>
      </w:pPr>
      <w:r w:rsidRPr="002F36A8">
        <w:rPr>
          <w:rFonts w:ascii="Verdana" w:hAnsi="Verdana" w:cs="Calibri Light"/>
          <w:sz w:val="22"/>
          <w:szCs w:val="22"/>
          <w:highlight w:val="white"/>
        </w:rPr>
        <w:t>O grupo recebeu numerosos menções e prêmios</w:t>
      </w:r>
      <w:r w:rsidRPr="002F36A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C23F765" w14:textId="77777777" w:rsidR="000C4F0D" w:rsidRPr="002F36A8" w:rsidRDefault="000C4F0D" w:rsidP="000C4F0D">
      <w:pPr>
        <w:jc w:val="both"/>
        <w:rPr>
          <w:rFonts w:ascii="Verdana" w:hAnsi="Verdana" w:cs="Calibri Light"/>
          <w:sz w:val="22"/>
          <w:szCs w:val="22"/>
        </w:rPr>
      </w:pPr>
    </w:p>
    <w:p w14:paraId="6AD6C610"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rPr>
        <w:lastRenderedPageBreak/>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2F36A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C7954F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w:t>
      </w:r>
    </w:p>
    <w:p w14:paraId="65BE4D71" w14:textId="03AA7391"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w:t>
      </w:r>
      <w:r w:rsidRPr="002F36A8">
        <w:rPr>
          <w:rFonts w:ascii="Verdana" w:hAnsi="Verdana" w:cs="Calibri Light"/>
          <w:sz w:val="22"/>
          <w:szCs w:val="22"/>
        </w:rPr>
        <w:t>possui 1</w:t>
      </w:r>
      <w:r w:rsidR="00494D72">
        <w:rPr>
          <w:rFonts w:ascii="Verdana" w:hAnsi="Verdana" w:cs="Calibri Light"/>
          <w:sz w:val="22"/>
          <w:szCs w:val="22"/>
        </w:rPr>
        <w:t>3</w:t>
      </w:r>
      <w:r w:rsidRPr="002F36A8">
        <w:rPr>
          <w:rFonts w:ascii="Verdana" w:hAnsi="Verdana" w:cs="Calibri Light"/>
          <w:sz w:val="22"/>
          <w:szCs w:val="22"/>
        </w:rPr>
        <w:t xml:space="preserve"> álbuns gravados, entre eles quatro que integram o projeto </w:t>
      </w:r>
      <w:r w:rsidRPr="002F36A8">
        <w:rPr>
          <w:rFonts w:ascii="Verdana" w:hAnsi="Verdana" w:cs="Calibri Light"/>
          <w:sz w:val="22"/>
          <w:szCs w:val="22"/>
          <w:highlight w:val="white"/>
        </w:rPr>
        <w:t xml:space="preserve">Brasil em Concerto, do selo internacional Naxos junto ao Itamaraty. O álbum </w:t>
      </w:r>
      <w:r w:rsidRPr="002F36A8">
        <w:rPr>
          <w:rFonts w:ascii="Verdana" w:hAnsi="Verdana" w:cs="Calibri Light"/>
          <w:i/>
          <w:iCs/>
          <w:sz w:val="22"/>
          <w:szCs w:val="22"/>
        </w:rPr>
        <w:t>Almeida Prado – obras para piano e orquestra</w:t>
      </w:r>
      <w:r w:rsidRPr="002F36A8">
        <w:rPr>
          <w:rFonts w:ascii="Verdana" w:hAnsi="Verdana" w:cs="Calibri Light"/>
          <w:sz w:val="22"/>
          <w:szCs w:val="22"/>
          <w:highlight w:val="white"/>
        </w:rPr>
        <w:t>, com Fabio Mechetti e Sonia Rubinsky, foi indicado ao Grammy Latino 2020.</w:t>
      </w:r>
    </w:p>
    <w:p w14:paraId="50ADD898" w14:textId="77777777" w:rsidR="000C4F0D" w:rsidRPr="002F36A8" w:rsidRDefault="000C4F0D" w:rsidP="000C4F0D">
      <w:pPr>
        <w:jc w:val="both"/>
        <w:rPr>
          <w:rFonts w:ascii="Verdana" w:hAnsi="Verdana" w:cs="Calibri Light"/>
          <w:sz w:val="22"/>
          <w:szCs w:val="22"/>
          <w:highlight w:val="white"/>
        </w:rPr>
      </w:pPr>
    </w:p>
    <w:p w14:paraId="385B1251"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18DA71C3" w14:textId="77777777" w:rsidR="000C4F0D" w:rsidRPr="002F36A8" w:rsidRDefault="000C4F0D" w:rsidP="000C4F0D">
      <w:pPr>
        <w:jc w:val="both"/>
        <w:rPr>
          <w:rFonts w:ascii="Verdana" w:hAnsi="Verdana" w:cs="Calibri Light"/>
          <w:sz w:val="22"/>
          <w:szCs w:val="22"/>
          <w:highlight w:val="white"/>
        </w:rPr>
      </w:pPr>
    </w:p>
    <w:p w14:paraId="0F4B127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113EA5" w14:textId="77777777" w:rsidR="000C4F0D" w:rsidRPr="002F36A8" w:rsidRDefault="000C4F0D" w:rsidP="000C4F0D">
      <w:pPr>
        <w:jc w:val="both"/>
        <w:rPr>
          <w:rFonts w:ascii="Verdana" w:hAnsi="Verdana" w:cs="Calibri Light"/>
          <w:sz w:val="22"/>
          <w:szCs w:val="22"/>
          <w:highlight w:val="white"/>
        </w:rPr>
      </w:pPr>
    </w:p>
    <w:p w14:paraId="069D15B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357A650" w14:textId="77777777" w:rsidR="000C4F0D" w:rsidRPr="002F36A8" w:rsidRDefault="000C4F0D" w:rsidP="000C4F0D">
      <w:pPr>
        <w:jc w:val="both"/>
        <w:rPr>
          <w:rFonts w:ascii="Verdana" w:hAnsi="Verdana" w:cs="Calibri Light"/>
          <w:sz w:val="22"/>
          <w:szCs w:val="22"/>
          <w:highlight w:val="white"/>
        </w:rPr>
      </w:pPr>
    </w:p>
    <w:p w14:paraId="64941CC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8E8FCF2" w14:textId="77777777" w:rsidR="003866C2" w:rsidRPr="002F36A8" w:rsidRDefault="003866C2" w:rsidP="003866C2">
      <w:pPr>
        <w:jc w:val="both"/>
        <w:rPr>
          <w:rFonts w:ascii="Verdana" w:eastAsia="Verdana" w:hAnsi="Verdana" w:cs="Verdana"/>
          <w:sz w:val="22"/>
          <w:szCs w:val="22"/>
        </w:rPr>
      </w:pPr>
    </w:p>
    <w:p w14:paraId="66450519" w14:textId="77777777" w:rsidR="002A3C59" w:rsidRPr="002F36A8" w:rsidRDefault="002A3C59" w:rsidP="002A3C59">
      <w:pPr>
        <w:jc w:val="both"/>
        <w:rPr>
          <w:rFonts w:ascii="Verdana" w:hAnsi="Verdana" w:cs="Calibri Light"/>
          <w:b/>
          <w:bCs/>
          <w:sz w:val="22"/>
          <w:szCs w:val="22"/>
        </w:rPr>
      </w:pPr>
      <w:r w:rsidRPr="002F36A8">
        <w:rPr>
          <w:rFonts w:ascii="Verdana" w:hAnsi="Verdana" w:cs="Calibri Light"/>
          <w:b/>
          <w:bCs/>
          <w:sz w:val="22"/>
          <w:szCs w:val="22"/>
        </w:rPr>
        <w:t xml:space="preserve">Os números da Filarmônica (2008 a dezembro/2023) </w:t>
      </w:r>
    </w:p>
    <w:p w14:paraId="00E171B8" w14:textId="77777777" w:rsidR="002A3C59" w:rsidRPr="002F36A8" w:rsidRDefault="002A3C59" w:rsidP="002A3C59">
      <w:pPr>
        <w:jc w:val="both"/>
        <w:rPr>
          <w:rFonts w:ascii="Verdana" w:hAnsi="Verdana" w:cs="Calibri Light"/>
          <w:b/>
          <w:bCs/>
          <w:sz w:val="22"/>
          <w:szCs w:val="22"/>
        </w:rPr>
      </w:pPr>
    </w:p>
    <w:p w14:paraId="00DBAE81" w14:textId="165F1975" w:rsidR="003866C2" w:rsidRPr="002F36A8" w:rsidRDefault="002A3C59" w:rsidP="002A3C59">
      <w:pPr>
        <w:rPr>
          <w:rFonts w:ascii="Verdana" w:hAnsi="Verdana"/>
          <w:sz w:val="22"/>
          <w:szCs w:val="22"/>
        </w:rPr>
      </w:pPr>
      <w:r w:rsidRPr="002F36A8">
        <w:rPr>
          <w:rFonts w:ascii="Verdana" w:hAnsi="Verdana"/>
          <w:sz w:val="22"/>
          <w:szCs w:val="22"/>
        </w:rPr>
        <w:t>1.543.738 espectadores</w:t>
      </w:r>
      <w:r w:rsidRPr="002F36A8">
        <w:rPr>
          <w:rFonts w:ascii="Verdana" w:hAnsi="Verdana"/>
          <w:sz w:val="22"/>
          <w:szCs w:val="22"/>
        </w:rPr>
        <w:br/>
        <w:t>1.231 concertos realizados</w:t>
      </w:r>
      <w:r w:rsidRPr="002F36A8">
        <w:rPr>
          <w:rFonts w:ascii="Verdana" w:hAnsi="Verdana"/>
          <w:sz w:val="22"/>
          <w:szCs w:val="22"/>
        </w:rPr>
        <w:br/>
        <w:t>1.360 obras interpretadas</w:t>
      </w:r>
      <w:r w:rsidRPr="002F36A8">
        <w:rPr>
          <w:rFonts w:ascii="Verdana" w:hAnsi="Verdana"/>
          <w:sz w:val="22"/>
          <w:szCs w:val="22"/>
        </w:rPr>
        <w:br/>
        <w:t>126 concertos em turnês estaduais</w:t>
      </w:r>
      <w:r w:rsidRPr="002F36A8">
        <w:rPr>
          <w:rFonts w:ascii="Verdana" w:hAnsi="Verdana"/>
          <w:sz w:val="22"/>
          <w:szCs w:val="22"/>
        </w:rPr>
        <w:br/>
        <w:t>42 concertos em turnês nacionais</w:t>
      </w:r>
      <w:r w:rsidRPr="002F36A8">
        <w:rPr>
          <w:rFonts w:ascii="Verdana" w:hAnsi="Verdana"/>
          <w:sz w:val="22"/>
          <w:szCs w:val="22"/>
        </w:rPr>
        <w:br/>
        <w:t>9 concertos em turnê internacional</w:t>
      </w:r>
      <w:r w:rsidRPr="002F36A8">
        <w:rPr>
          <w:rFonts w:ascii="Verdana" w:hAnsi="Verdana"/>
          <w:sz w:val="22"/>
          <w:szCs w:val="22"/>
        </w:rPr>
        <w:br/>
        <w:t>94 concertos transmitidos ao vivo</w:t>
      </w:r>
      <w:r w:rsidRPr="002F36A8">
        <w:rPr>
          <w:rFonts w:ascii="Verdana" w:hAnsi="Verdana"/>
          <w:sz w:val="22"/>
          <w:szCs w:val="22"/>
        </w:rPr>
        <w:br/>
        <w:t>606 notas de programa publicadas no site</w:t>
      </w:r>
      <w:r w:rsidRPr="002F36A8">
        <w:rPr>
          <w:rFonts w:ascii="Verdana" w:hAnsi="Verdana"/>
          <w:sz w:val="22"/>
          <w:szCs w:val="22"/>
        </w:rPr>
        <w:br/>
        <w:t>231 webfilmes publicados</w:t>
      </w:r>
      <w:r w:rsidRPr="002F36A8">
        <w:rPr>
          <w:rFonts w:ascii="Verdana" w:hAnsi="Verdana"/>
          <w:sz w:val="22"/>
          <w:szCs w:val="22"/>
        </w:rPr>
        <w:br/>
        <w:t>1 coleção com 3 livros e 1 DVD sobre o universo orquestral</w:t>
      </w:r>
      <w:r w:rsidRPr="002F36A8">
        <w:rPr>
          <w:rFonts w:ascii="Verdana" w:hAnsi="Verdana"/>
          <w:sz w:val="22"/>
          <w:szCs w:val="22"/>
        </w:rPr>
        <w:br/>
      </w:r>
      <w:r w:rsidRPr="002F36A8">
        <w:rPr>
          <w:rFonts w:ascii="Verdana" w:hAnsi="Verdana"/>
          <w:sz w:val="22"/>
          <w:szCs w:val="22"/>
        </w:rPr>
        <w:lastRenderedPageBreak/>
        <w:t>4 exposições itinerantes e multimeios sobre música clássica</w:t>
      </w:r>
      <w:r w:rsidRPr="002F36A8">
        <w:rPr>
          <w:rFonts w:ascii="Verdana" w:hAnsi="Verdana"/>
          <w:sz w:val="22"/>
          <w:szCs w:val="22"/>
        </w:rPr>
        <w:br/>
        <w:t>1</w:t>
      </w:r>
      <w:r w:rsidR="00494D72">
        <w:rPr>
          <w:rFonts w:ascii="Verdana" w:hAnsi="Verdana"/>
          <w:sz w:val="22"/>
          <w:szCs w:val="22"/>
        </w:rPr>
        <w:t>3</w:t>
      </w:r>
      <w:r w:rsidRPr="002F36A8">
        <w:rPr>
          <w:rFonts w:ascii="Verdana" w:hAnsi="Verdana"/>
          <w:sz w:val="22"/>
          <w:szCs w:val="22"/>
        </w:rPr>
        <w:t xml:space="preserve"> CDs lançados</w:t>
      </w:r>
      <w:r w:rsidRPr="002F36A8">
        <w:rPr>
          <w:rFonts w:ascii="Verdana" w:hAnsi="Verdana"/>
          <w:sz w:val="22"/>
          <w:szCs w:val="22"/>
        </w:rPr>
        <w:br/>
        <w:t>1 Indicação ao Grammy Latino 2020 (CD Almeida Prado - Obras para piano e orquestra – Categoria de Melhor Álbum Clássico)</w:t>
      </w:r>
    </w:p>
    <w:p w14:paraId="647A0886" w14:textId="77777777" w:rsidR="00022399" w:rsidRPr="002F36A8" w:rsidRDefault="00022399" w:rsidP="00563417">
      <w:pPr>
        <w:rPr>
          <w:rFonts w:ascii="Verdana" w:hAnsi="Verdana"/>
          <w:sz w:val="22"/>
          <w:szCs w:val="22"/>
        </w:rPr>
      </w:pPr>
    </w:p>
    <w:p w14:paraId="144376B1"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w:t>
      </w:r>
    </w:p>
    <w:p w14:paraId="7B2D19F2"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 xml:space="preserve">INFORMAÇÕES </w:t>
      </w:r>
    </w:p>
    <w:p w14:paraId="0C495B38"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PARA A IMPRENSA</w:t>
      </w:r>
    </w:p>
    <w:p w14:paraId="753D2205" w14:textId="77777777" w:rsidR="00022399" w:rsidRPr="002F36A8" w:rsidRDefault="00022399" w:rsidP="00022399">
      <w:pPr>
        <w:jc w:val="both"/>
        <w:rPr>
          <w:rFonts w:ascii="Verdana" w:eastAsia="Verdana" w:hAnsi="Verdana" w:cs="Verdana"/>
          <w:sz w:val="22"/>
          <w:szCs w:val="22"/>
        </w:rPr>
      </w:pPr>
    </w:p>
    <w:p w14:paraId="454F203D" w14:textId="77777777" w:rsidR="00022399" w:rsidRPr="002F36A8" w:rsidRDefault="00022399" w:rsidP="00022399">
      <w:pPr>
        <w:jc w:val="both"/>
        <w:rPr>
          <w:rFonts w:ascii="Verdana" w:eastAsia="Verdana" w:hAnsi="Verdana" w:cs="Verdana"/>
          <w:sz w:val="22"/>
          <w:szCs w:val="22"/>
        </w:rPr>
      </w:pPr>
    </w:p>
    <w:p w14:paraId="079498E8" w14:textId="77777777" w:rsidR="00022399" w:rsidRPr="002F36A8" w:rsidRDefault="00022399" w:rsidP="00022399">
      <w:pPr>
        <w:jc w:val="both"/>
        <w:rPr>
          <w:rFonts w:ascii="Verdana" w:eastAsia="Verdana" w:hAnsi="Verdana" w:cs="Verdana"/>
          <w:b/>
          <w:sz w:val="22"/>
          <w:szCs w:val="22"/>
        </w:rPr>
      </w:pPr>
      <w:r w:rsidRPr="002F36A8">
        <w:rPr>
          <w:rFonts w:ascii="Verdana" w:eastAsia="Verdana" w:hAnsi="Verdana" w:cs="Verdana"/>
          <w:b/>
          <w:sz w:val="22"/>
          <w:szCs w:val="22"/>
        </w:rPr>
        <w:t xml:space="preserve">Personal Press </w:t>
      </w:r>
    </w:p>
    <w:p w14:paraId="6ABAC077" w14:textId="77777777" w:rsidR="00022399" w:rsidRPr="002F36A8" w:rsidRDefault="00022399" w:rsidP="00022399">
      <w:pPr>
        <w:jc w:val="both"/>
        <w:rPr>
          <w:rFonts w:ascii="Verdana" w:eastAsia="Verdana" w:hAnsi="Verdana" w:cs="Verdana"/>
          <w:sz w:val="22"/>
          <w:szCs w:val="22"/>
        </w:rPr>
      </w:pPr>
    </w:p>
    <w:p w14:paraId="19767A50" w14:textId="77777777" w:rsidR="00022399" w:rsidRPr="002F36A8" w:rsidRDefault="00022399" w:rsidP="00022399">
      <w:pPr>
        <w:jc w:val="both"/>
        <w:rPr>
          <w:rFonts w:ascii="Verdana" w:eastAsia="Verdana" w:hAnsi="Verdana" w:cs="Verdana"/>
          <w:sz w:val="22"/>
          <w:szCs w:val="22"/>
        </w:rPr>
      </w:pPr>
      <w:r w:rsidRPr="002F36A8">
        <w:rPr>
          <w:rFonts w:ascii="Verdana" w:eastAsia="Verdana" w:hAnsi="Verdana" w:cs="Verdana"/>
          <w:sz w:val="22"/>
          <w:szCs w:val="22"/>
        </w:rPr>
        <w:t xml:space="preserve">Polliane Eliziário </w:t>
      </w:r>
    </w:p>
    <w:p w14:paraId="713F03CF" w14:textId="7AA6ED7F" w:rsidR="00022399" w:rsidRPr="002F36A8" w:rsidRDefault="00000000" w:rsidP="00022399">
      <w:pPr>
        <w:jc w:val="both"/>
        <w:rPr>
          <w:rFonts w:ascii="Verdana" w:eastAsia="Verdana" w:hAnsi="Verdana" w:cs="Verdana"/>
          <w:b/>
          <w:sz w:val="22"/>
          <w:szCs w:val="22"/>
        </w:rPr>
      </w:pPr>
      <w:hyperlink r:id="rId10">
        <w:r w:rsidR="00022399" w:rsidRPr="002F36A8">
          <w:rPr>
            <w:rFonts w:ascii="Verdana" w:eastAsia="Verdana" w:hAnsi="Verdana" w:cs="Verdana"/>
            <w:i/>
            <w:sz w:val="22"/>
            <w:szCs w:val="22"/>
            <w:u w:val="single"/>
          </w:rPr>
          <w:t>polliane.eliziario@personalpress.jor.br</w:t>
        </w:r>
      </w:hyperlink>
      <w:r w:rsidR="00022399" w:rsidRPr="002F36A8">
        <w:rPr>
          <w:rFonts w:ascii="Verdana" w:eastAsia="Verdana" w:hAnsi="Verdana" w:cs="Verdana"/>
          <w:i/>
          <w:sz w:val="22"/>
          <w:szCs w:val="22"/>
        </w:rPr>
        <w:t xml:space="preserve"> |</w:t>
      </w:r>
      <w:r w:rsidR="00022399" w:rsidRPr="002F36A8">
        <w:rPr>
          <w:rFonts w:ascii="Verdana" w:eastAsia="Verdana" w:hAnsi="Verdana" w:cs="Verdana"/>
          <w:sz w:val="22"/>
          <w:szCs w:val="22"/>
        </w:rPr>
        <w:t xml:space="preserve"> (31) 99788-3029</w:t>
      </w:r>
    </w:p>
    <w:p w14:paraId="51005180" w14:textId="77777777" w:rsidR="00022399" w:rsidRPr="002F36A8" w:rsidRDefault="00022399" w:rsidP="00563417">
      <w:pPr>
        <w:rPr>
          <w:rFonts w:ascii="Verdana" w:hAnsi="Verdana"/>
          <w:sz w:val="22"/>
          <w:szCs w:val="22"/>
        </w:rPr>
      </w:pPr>
    </w:p>
    <w:sectPr w:rsidR="00022399" w:rsidRPr="002F36A8" w:rsidSect="00CE339E">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C7A8C" w14:textId="77777777" w:rsidR="006E6DC1" w:rsidRDefault="006E6DC1" w:rsidP="00BD016D">
      <w:r>
        <w:separator/>
      </w:r>
    </w:p>
  </w:endnote>
  <w:endnote w:type="continuationSeparator" w:id="0">
    <w:p w14:paraId="087AC8E0" w14:textId="77777777" w:rsidR="006E6DC1" w:rsidRDefault="006E6DC1"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BD66F" w14:textId="77777777" w:rsidR="006E6DC1" w:rsidRDefault="006E6DC1" w:rsidP="00BD016D">
      <w:r>
        <w:separator/>
      </w:r>
    </w:p>
  </w:footnote>
  <w:footnote w:type="continuationSeparator" w:id="0">
    <w:p w14:paraId="32907B9B" w14:textId="77777777" w:rsidR="006E6DC1" w:rsidRDefault="006E6DC1"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71721758">
    <w:abstractNumId w:val="1"/>
  </w:num>
  <w:num w:numId="2" w16cid:durableId="170131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0703"/>
    <w:rsid w:val="00001D85"/>
    <w:rsid w:val="000027E8"/>
    <w:rsid w:val="0000338D"/>
    <w:rsid w:val="00003829"/>
    <w:rsid w:val="0000635D"/>
    <w:rsid w:val="00007093"/>
    <w:rsid w:val="000125A4"/>
    <w:rsid w:val="00015C0F"/>
    <w:rsid w:val="0001618E"/>
    <w:rsid w:val="0001691A"/>
    <w:rsid w:val="0001772F"/>
    <w:rsid w:val="000208FF"/>
    <w:rsid w:val="00022399"/>
    <w:rsid w:val="00023680"/>
    <w:rsid w:val="00025E59"/>
    <w:rsid w:val="00026124"/>
    <w:rsid w:val="00026814"/>
    <w:rsid w:val="00026C3B"/>
    <w:rsid w:val="000336DE"/>
    <w:rsid w:val="0003714E"/>
    <w:rsid w:val="000418A9"/>
    <w:rsid w:val="000464E9"/>
    <w:rsid w:val="00046870"/>
    <w:rsid w:val="00046C66"/>
    <w:rsid w:val="00047421"/>
    <w:rsid w:val="00051432"/>
    <w:rsid w:val="00051D65"/>
    <w:rsid w:val="0005309E"/>
    <w:rsid w:val="00053634"/>
    <w:rsid w:val="0005637A"/>
    <w:rsid w:val="000568FF"/>
    <w:rsid w:val="0005698B"/>
    <w:rsid w:val="000607CE"/>
    <w:rsid w:val="00060DE6"/>
    <w:rsid w:val="000616C4"/>
    <w:rsid w:val="00061ECF"/>
    <w:rsid w:val="000622A0"/>
    <w:rsid w:val="00063278"/>
    <w:rsid w:val="00065AE7"/>
    <w:rsid w:val="00067DA8"/>
    <w:rsid w:val="000709CF"/>
    <w:rsid w:val="0007306A"/>
    <w:rsid w:val="000731C6"/>
    <w:rsid w:val="00073BC2"/>
    <w:rsid w:val="00075352"/>
    <w:rsid w:val="000766DD"/>
    <w:rsid w:val="00082D72"/>
    <w:rsid w:val="00083722"/>
    <w:rsid w:val="00084EF2"/>
    <w:rsid w:val="0008659F"/>
    <w:rsid w:val="0009185A"/>
    <w:rsid w:val="00091EF9"/>
    <w:rsid w:val="00092E88"/>
    <w:rsid w:val="00094AD9"/>
    <w:rsid w:val="000A73EC"/>
    <w:rsid w:val="000B050F"/>
    <w:rsid w:val="000B0AB5"/>
    <w:rsid w:val="000B0F52"/>
    <w:rsid w:val="000B1006"/>
    <w:rsid w:val="000B11B9"/>
    <w:rsid w:val="000B1759"/>
    <w:rsid w:val="000B1CAB"/>
    <w:rsid w:val="000B2651"/>
    <w:rsid w:val="000B2EA2"/>
    <w:rsid w:val="000B3CE4"/>
    <w:rsid w:val="000B44CC"/>
    <w:rsid w:val="000B4EA2"/>
    <w:rsid w:val="000C09B3"/>
    <w:rsid w:val="000C1870"/>
    <w:rsid w:val="000C4F0D"/>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10C9"/>
    <w:rsid w:val="00102291"/>
    <w:rsid w:val="00102773"/>
    <w:rsid w:val="00103809"/>
    <w:rsid w:val="0010499A"/>
    <w:rsid w:val="001069A1"/>
    <w:rsid w:val="00107567"/>
    <w:rsid w:val="00110536"/>
    <w:rsid w:val="00110E31"/>
    <w:rsid w:val="00111321"/>
    <w:rsid w:val="0011428F"/>
    <w:rsid w:val="001217AE"/>
    <w:rsid w:val="00122AA3"/>
    <w:rsid w:val="001261EC"/>
    <w:rsid w:val="00127957"/>
    <w:rsid w:val="0013243A"/>
    <w:rsid w:val="0013526F"/>
    <w:rsid w:val="00141D02"/>
    <w:rsid w:val="0014284B"/>
    <w:rsid w:val="00145305"/>
    <w:rsid w:val="00146B67"/>
    <w:rsid w:val="00152AC6"/>
    <w:rsid w:val="0015349B"/>
    <w:rsid w:val="00154139"/>
    <w:rsid w:val="00154362"/>
    <w:rsid w:val="00154CB8"/>
    <w:rsid w:val="00161D97"/>
    <w:rsid w:val="00162637"/>
    <w:rsid w:val="0016275B"/>
    <w:rsid w:val="0016299D"/>
    <w:rsid w:val="00164D0B"/>
    <w:rsid w:val="00164D22"/>
    <w:rsid w:val="001678A1"/>
    <w:rsid w:val="0017114A"/>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0E41"/>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D69"/>
    <w:rsid w:val="001C6495"/>
    <w:rsid w:val="001C6D36"/>
    <w:rsid w:val="001D12D6"/>
    <w:rsid w:val="001D6CFC"/>
    <w:rsid w:val="001E1023"/>
    <w:rsid w:val="001E291C"/>
    <w:rsid w:val="001E2E0D"/>
    <w:rsid w:val="001E56DC"/>
    <w:rsid w:val="001E601E"/>
    <w:rsid w:val="001E7CF5"/>
    <w:rsid w:val="001F3622"/>
    <w:rsid w:val="001F43AB"/>
    <w:rsid w:val="001F49D1"/>
    <w:rsid w:val="001F5D35"/>
    <w:rsid w:val="001F5E8F"/>
    <w:rsid w:val="001F7037"/>
    <w:rsid w:val="002002C3"/>
    <w:rsid w:val="00200D0A"/>
    <w:rsid w:val="0020128A"/>
    <w:rsid w:val="00202748"/>
    <w:rsid w:val="00203C7A"/>
    <w:rsid w:val="00204AB0"/>
    <w:rsid w:val="00206584"/>
    <w:rsid w:val="00210B9E"/>
    <w:rsid w:val="00211EE7"/>
    <w:rsid w:val="002142BD"/>
    <w:rsid w:val="002208D7"/>
    <w:rsid w:val="002254D3"/>
    <w:rsid w:val="00230DE5"/>
    <w:rsid w:val="00231D75"/>
    <w:rsid w:val="002324A9"/>
    <w:rsid w:val="002333C0"/>
    <w:rsid w:val="00234F53"/>
    <w:rsid w:val="00235D1B"/>
    <w:rsid w:val="00236937"/>
    <w:rsid w:val="002377C9"/>
    <w:rsid w:val="002429A6"/>
    <w:rsid w:val="002435B8"/>
    <w:rsid w:val="00243F65"/>
    <w:rsid w:val="0024437A"/>
    <w:rsid w:val="002478C0"/>
    <w:rsid w:val="00250CBA"/>
    <w:rsid w:val="002510D3"/>
    <w:rsid w:val="00252FDA"/>
    <w:rsid w:val="002540F7"/>
    <w:rsid w:val="00254B6C"/>
    <w:rsid w:val="00254F08"/>
    <w:rsid w:val="0025717D"/>
    <w:rsid w:val="00260563"/>
    <w:rsid w:val="00260BD6"/>
    <w:rsid w:val="00260F31"/>
    <w:rsid w:val="0026190B"/>
    <w:rsid w:val="00262301"/>
    <w:rsid w:val="00263F2A"/>
    <w:rsid w:val="00264917"/>
    <w:rsid w:val="00267B10"/>
    <w:rsid w:val="002723D9"/>
    <w:rsid w:val="00273011"/>
    <w:rsid w:val="002735B7"/>
    <w:rsid w:val="002757BD"/>
    <w:rsid w:val="00280F8F"/>
    <w:rsid w:val="00281033"/>
    <w:rsid w:val="002830DF"/>
    <w:rsid w:val="00284373"/>
    <w:rsid w:val="00287C3E"/>
    <w:rsid w:val="00290485"/>
    <w:rsid w:val="00290FB0"/>
    <w:rsid w:val="00292575"/>
    <w:rsid w:val="00292B95"/>
    <w:rsid w:val="00295847"/>
    <w:rsid w:val="00296AA3"/>
    <w:rsid w:val="002973FA"/>
    <w:rsid w:val="002A022F"/>
    <w:rsid w:val="002A1A01"/>
    <w:rsid w:val="002A244C"/>
    <w:rsid w:val="002A3C0A"/>
    <w:rsid w:val="002A3C59"/>
    <w:rsid w:val="002A4549"/>
    <w:rsid w:val="002A4FE3"/>
    <w:rsid w:val="002A6516"/>
    <w:rsid w:val="002B2242"/>
    <w:rsid w:val="002B606C"/>
    <w:rsid w:val="002C3257"/>
    <w:rsid w:val="002D0656"/>
    <w:rsid w:val="002D11D2"/>
    <w:rsid w:val="002D3891"/>
    <w:rsid w:val="002E1C7D"/>
    <w:rsid w:val="002E2616"/>
    <w:rsid w:val="002E3283"/>
    <w:rsid w:val="002E40B0"/>
    <w:rsid w:val="002E4167"/>
    <w:rsid w:val="002E4DAE"/>
    <w:rsid w:val="002E5D46"/>
    <w:rsid w:val="002E5F6D"/>
    <w:rsid w:val="002F110B"/>
    <w:rsid w:val="002F36A8"/>
    <w:rsid w:val="002F3F8B"/>
    <w:rsid w:val="002F683B"/>
    <w:rsid w:val="003006AF"/>
    <w:rsid w:val="00301346"/>
    <w:rsid w:val="003052AE"/>
    <w:rsid w:val="00306E59"/>
    <w:rsid w:val="00306ECB"/>
    <w:rsid w:val="00311291"/>
    <w:rsid w:val="00311A14"/>
    <w:rsid w:val="00311CF1"/>
    <w:rsid w:val="00315322"/>
    <w:rsid w:val="00321074"/>
    <w:rsid w:val="003256E2"/>
    <w:rsid w:val="00325B01"/>
    <w:rsid w:val="003273C6"/>
    <w:rsid w:val="00327926"/>
    <w:rsid w:val="003309E8"/>
    <w:rsid w:val="00332859"/>
    <w:rsid w:val="00333B51"/>
    <w:rsid w:val="00336063"/>
    <w:rsid w:val="00336370"/>
    <w:rsid w:val="0034077E"/>
    <w:rsid w:val="00341FF4"/>
    <w:rsid w:val="00342757"/>
    <w:rsid w:val="00343E05"/>
    <w:rsid w:val="00345870"/>
    <w:rsid w:val="003459AD"/>
    <w:rsid w:val="003516B1"/>
    <w:rsid w:val="0035351B"/>
    <w:rsid w:val="00360414"/>
    <w:rsid w:val="00366EF3"/>
    <w:rsid w:val="00367F06"/>
    <w:rsid w:val="00370DD8"/>
    <w:rsid w:val="0037173B"/>
    <w:rsid w:val="0037321A"/>
    <w:rsid w:val="00373B1E"/>
    <w:rsid w:val="00374ECB"/>
    <w:rsid w:val="003758F7"/>
    <w:rsid w:val="00376E54"/>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3935"/>
    <w:rsid w:val="003B43BE"/>
    <w:rsid w:val="003B4DCC"/>
    <w:rsid w:val="003B4E03"/>
    <w:rsid w:val="003C2366"/>
    <w:rsid w:val="003C5CB7"/>
    <w:rsid w:val="003D0B97"/>
    <w:rsid w:val="003D1DE1"/>
    <w:rsid w:val="003D3453"/>
    <w:rsid w:val="003D3933"/>
    <w:rsid w:val="003D4FF0"/>
    <w:rsid w:val="003D5C5E"/>
    <w:rsid w:val="003D6155"/>
    <w:rsid w:val="003E41B4"/>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0784A"/>
    <w:rsid w:val="0041109B"/>
    <w:rsid w:val="004113A0"/>
    <w:rsid w:val="00413064"/>
    <w:rsid w:val="00414FCE"/>
    <w:rsid w:val="00415710"/>
    <w:rsid w:val="00420D55"/>
    <w:rsid w:val="00421B70"/>
    <w:rsid w:val="00423E1F"/>
    <w:rsid w:val="0042585A"/>
    <w:rsid w:val="00426C63"/>
    <w:rsid w:val="004278E5"/>
    <w:rsid w:val="0043006C"/>
    <w:rsid w:val="004328E8"/>
    <w:rsid w:val="00434772"/>
    <w:rsid w:val="00434C05"/>
    <w:rsid w:val="00435D05"/>
    <w:rsid w:val="0044074D"/>
    <w:rsid w:val="00441C8F"/>
    <w:rsid w:val="00450AA7"/>
    <w:rsid w:val="00452F13"/>
    <w:rsid w:val="004538B5"/>
    <w:rsid w:val="00454CCF"/>
    <w:rsid w:val="004551D4"/>
    <w:rsid w:val="0045646B"/>
    <w:rsid w:val="00460789"/>
    <w:rsid w:val="0046083F"/>
    <w:rsid w:val="00464849"/>
    <w:rsid w:val="00466901"/>
    <w:rsid w:val="00474794"/>
    <w:rsid w:val="00475D79"/>
    <w:rsid w:val="00476E6E"/>
    <w:rsid w:val="00480942"/>
    <w:rsid w:val="00481919"/>
    <w:rsid w:val="004858DF"/>
    <w:rsid w:val="00486D2B"/>
    <w:rsid w:val="00491073"/>
    <w:rsid w:val="00493A29"/>
    <w:rsid w:val="00494545"/>
    <w:rsid w:val="00494D72"/>
    <w:rsid w:val="0049534D"/>
    <w:rsid w:val="00497878"/>
    <w:rsid w:val="004A3538"/>
    <w:rsid w:val="004B03A1"/>
    <w:rsid w:val="004B2C62"/>
    <w:rsid w:val="004B3349"/>
    <w:rsid w:val="004B47A6"/>
    <w:rsid w:val="004B4844"/>
    <w:rsid w:val="004B7024"/>
    <w:rsid w:val="004C0914"/>
    <w:rsid w:val="004C1894"/>
    <w:rsid w:val="004C259C"/>
    <w:rsid w:val="004C4B84"/>
    <w:rsid w:val="004C7AFC"/>
    <w:rsid w:val="004D0094"/>
    <w:rsid w:val="004D474E"/>
    <w:rsid w:val="004D4A72"/>
    <w:rsid w:val="004D4BFC"/>
    <w:rsid w:val="004E0BCF"/>
    <w:rsid w:val="004E0F9F"/>
    <w:rsid w:val="004E28A1"/>
    <w:rsid w:val="004E3164"/>
    <w:rsid w:val="004E38FB"/>
    <w:rsid w:val="004E6218"/>
    <w:rsid w:val="004F17AE"/>
    <w:rsid w:val="004F2787"/>
    <w:rsid w:val="004F31C8"/>
    <w:rsid w:val="004F3589"/>
    <w:rsid w:val="004F35F3"/>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3D1"/>
    <w:rsid w:val="00524923"/>
    <w:rsid w:val="00525ADD"/>
    <w:rsid w:val="00526943"/>
    <w:rsid w:val="005322B8"/>
    <w:rsid w:val="0053316E"/>
    <w:rsid w:val="005357F5"/>
    <w:rsid w:val="00535B3D"/>
    <w:rsid w:val="00535ECD"/>
    <w:rsid w:val="0053658D"/>
    <w:rsid w:val="005371D4"/>
    <w:rsid w:val="00541F3C"/>
    <w:rsid w:val="005433B3"/>
    <w:rsid w:val="00550CD9"/>
    <w:rsid w:val="005554BA"/>
    <w:rsid w:val="0055733F"/>
    <w:rsid w:val="00557980"/>
    <w:rsid w:val="005600E7"/>
    <w:rsid w:val="00560399"/>
    <w:rsid w:val="005616B7"/>
    <w:rsid w:val="00563417"/>
    <w:rsid w:val="00567092"/>
    <w:rsid w:val="00570813"/>
    <w:rsid w:val="00571E24"/>
    <w:rsid w:val="00574D52"/>
    <w:rsid w:val="0057596C"/>
    <w:rsid w:val="00582CCA"/>
    <w:rsid w:val="00584899"/>
    <w:rsid w:val="005878EC"/>
    <w:rsid w:val="00592887"/>
    <w:rsid w:val="00593AF4"/>
    <w:rsid w:val="005A356F"/>
    <w:rsid w:val="005A3A95"/>
    <w:rsid w:val="005A450B"/>
    <w:rsid w:val="005A68B7"/>
    <w:rsid w:val="005A6E13"/>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66E"/>
    <w:rsid w:val="005E597D"/>
    <w:rsid w:val="005E7BF9"/>
    <w:rsid w:val="005F1953"/>
    <w:rsid w:val="005F4F92"/>
    <w:rsid w:val="005F7725"/>
    <w:rsid w:val="005F799E"/>
    <w:rsid w:val="00600163"/>
    <w:rsid w:val="0060459B"/>
    <w:rsid w:val="00604BE3"/>
    <w:rsid w:val="00613A2C"/>
    <w:rsid w:val="006150B1"/>
    <w:rsid w:val="00616283"/>
    <w:rsid w:val="00621A79"/>
    <w:rsid w:val="00623BAD"/>
    <w:rsid w:val="006253BD"/>
    <w:rsid w:val="00627667"/>
    <w:rsid w:val="00627C60"/>
    <w:rsid w:val="00631795"/>
    <w:rsid w:val="0063410E"/>
    <w:rsid w:val="006346CE"/>
    <w:rsid w:val="00635622"/>
    <w:rsid w:val="00643405"/>
    <w:rsid w:val="0064391E"/>
    <w:rsid w:val="00644285"/>
    <w:rsid w:val="006567A6"/>
    <w:rsid w:val="00661A06"/>
    <w:rsid w:val="00661E94"/>
    <w:rsid w:val="00662E0E"/>
    <w:rsid w:val="0066334D"/>
    <w:rsid w:val="006643C0"/>
    <w:rsid w:val="0066701C"/>
    <w:rsid w:val="006721B4"/>
    <w:rsid w:val="00673941"/>
    <w:rsid w:val="00674386"/>
    <w:rsid w:val="00674F93"/>
    <w:rsid w:val="00676D9E"/>
    <w:rsid w:val="00677309"/>
    <w:rsid w:val="006809F2"/>
    <w:rsid w:val="00680DD1"/>
    <w:rsid w:val="00682057"/>
    <w:rsid w:val="00682FE6"/>
    <w:rsid w:val="00685AEB"/>
    <w:rsid w:val="00691DEB"/>
    <w:rsid w:val="00695BBF"/>
    <w:rsid w:val="00696D6C"/>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6DC1"/>
    <w:rsid w:val="006E7B0F"/>
    <w:rsid w:val="006F4484"/>
    <w:rsid w:val="006F6B12"/>
    <w:rsid w:val="0070058F"/>
    <w:rsid w:val="00700627"/>
    <w:rsid w:val="00704A1B"/>
    <w:rsid w:val="00704B5B"/>
    <w:rsid w:val="00707BE9"/>
    <w:rsid w:val="007115A9"/>
    <w:rsid w:val="00711CB2"/>
    <w:rsid w:val="00713A01"/>
    <w:rsid w:val="007148E9"/>
    <w:rsid w:val="007205CC"/>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225B"/>
    <w:rsid w:val="00754EA6"/>
    <w:rsid w:val="00756884"/>
    <w:rsid w:val="007604A9"/>
    <w:rsid w:val="007614A8"/>
    <w:rsid w:val="00761DBA"/>
    <w:rsid w:val="0076530B"/>
    <w:rsid w:val="007704AE"/>
    <w:rsid w:val="00771B36"/>
    <w:rsid w:val="00772D1F"/>
    <w:rsid w:val="007742D6"/>
    <w:rsid w:val="00774E6A"/>
    <w:rsid w:val="007752FA"/>
    <w:rsid w:val="0077680A"/>
    <w:rsid w:val="00780193"/>
    <w:rsid w:val="00783C42"/>
    <w:rsid w:val="00783D1A"/>
    <w:rsid w:val="0078570A"/>
    <w:rsid w:val="00786100"/>
    <w:rsid w:val="00787033"/>
    <w:rsid w:val="007913BB"/>
    <w:rsid w:val="00791610"/>
    <w:rsid w:val="007918C4"/>
    <w:rsid w:val="00794423"/>
    <w:rsid w:val="00795DEE"/>
    <w:rsid w:val="007967D6"/>
    <w:rsid w:val="007A0014"/>
    <w:rsid w:val="007A0703"/>
    <w:rsid w:val="007A0D47"/>
    <w:rsid w:val="007A6A7B"/>
    <w:rsid w:val="007A7CD3"/>
    <w:rsid w:val="007B0536"/>
    <w:rsid w:val="007B06D4"/>
    <w:rsid w:val="007B4C64"/>
    <w:rsid w:val="007B588B"/>
    <w:rsid w:val="007B591D"/>
    <w:rsid w:val="007C0082"/>
    <w:rsid w:val="007C3C70"/>
    <w:rsid w:val="007D0F02"/>
    <w:rsid w:val="007D1416"/>
    <w:rsid w:val="007D30D7"/>
    <w:rsid w:val="007D3978"/>
    <w:rsid w:val="007D46FC"/>
    <w:rsid w:val="007D663A"/>
    <w:rsid w:val="007E07C9"/>
    <w:rsid w:val="007E22E0"/>
    <w:rsid w:val="007E3518"/>
    <w:rsid w:val="007E46FC"/>
    <w:rsid w:val="007E5D40"/>
    <w:rsid w:val="007E6486"/>
    <w:rsid w:val="007F136A"/>
    <w:rsid w:val="007F2FD2"/>
    <w:rsid w:val="007F3AF6"/>
    <w:rsid w:val="007F4165"/>
    <w:rsid w:val="008000A4"/>
    <w:rsid w:val="00801DB2"/>
    <w:rsid w:val="0080253B"/>
    <w:rsid w:val="00802542"/>
    <w:rsid w:val="00804131"/>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0A2"/>
    <w:rsid w:val="008423B6"/>
    <w:rsid w:val="008437E1"/>
    <w:rsid w:val="008459F3"/>
    <w:rsid w:val="0084719C"/>
    <w:rsid w:val="0086001C"/>
    <w:rsid w:val="00860778"/>
    <w:rsid w:val="00861CCE"/>
    <w:rsid w:val="00861D45"/>
    <w:rsid w:val="00862046"/>
    <w:rsid w:val="008629A4"/>
    <w:rsid w:val="0086430E"/>
    <w:rsid w:val="00864803"/>
    <w:rsid w:val="0086544B"/>
    <w:rsid w:val="008669CD"/>
    <w:rsid w:val="00866F83"/>
    <w:rsid w:val="00867A1B"/>
    <w:rsid w:val="0087428C"/>
    <w:rsid w:val="00877600"/>
    <w:rsid w:val="00877C0A"/>
    <w:rsid w:val="00880FB3"/>
    <w:rsid w:val="00881355"/>
    <w:rsid w:val="0088210E"/>
    <w:rsid w:val="00882A38"/>
    <w:rsid w:val="0088304E"/>
    <w:rsid w:val="00883D06"/>
    <w:rsid w:val="0088542E"/>
    <w:rsid w:val="008865CF"/>
    <w:rsid w:val="008923BB"/>
    <w:rsid w:val="008927A0"/>
    <w:rsid w:val="00896CDD"/>
    <w:rsid w:val="0089741D"/>
    <w:rsid w:val="00897BE4"/>
    <w:rsid w:val="008A27B6"/>
    <w:rsid w:val="008A42CB"/>
    <w:rsid w:val="008A66C0"/>
    <w:rsid w:val="008A7CE9"/>
    <w:rsid w:val="008B0D1C"/>
    <w:rsid w:val="008B1342"/>
    <w:rsid w:val="008B1EB3"/>
    <w:rsid w:val="008B2259"/>
    <w:rsid w:val="008B2350"/>
    <w:rsid w:val="008B68D6"/>
    <w:rsid w:val="008C10AF"/>
    <w:rsid w:val="008C27FC"/>
    <w:rsid w:val="008C3051"/>
    <w:rsid w:val="008C3D09"/>
    <w:rsid w:val="008D298B"/>
    <w:rsid w:val="008D3D4B"/>
    <w:rsid w:val="008D68AD"/>
    <w:rsid w:val="008E1579"/>
    <w:rsid w:val="008E343A"/>
    <w:rsid w:val="008E3832"/>
    <w:rsid w:val="008E511D"/>
    <w:rsid w:val="008E6F0E"/>
    <w:rsid w:val="008E7660"/>
    <w:rsid w:val="008F0FE6"/>
    <w:rsid w:val="008F1928"/>
    <w:rsid w:val="008F4D42"/>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3073C"/>
    <w:rsid w:val="00933521"/>
    <w:rsid w:val="00936A1C"/>
    <w:rsid w:val="00936F0C"/>
    <w:rsid w:val="0094430B"/>
    <w:rsid w:val="0094445C"/>
    <w:rsid w:val="00944559"/>
    <w:rsid w:val="00955240"/>
    <w:rsid w:val="00956B64"/>
    <w:rsid w:val="00957381"/>
    <w:rsid w:val="00960CD4"/>
    <w:rsid w:val="00962BD0"/>
    <w:rsid w:val="00963B83"/>
    <w:rsid w:val="00963C3B"/>
    <w:rsid w:val="00964615"/>
    <w:rsid w:val="00965A09"/>
    <w:rsid w:val="00966F8F"/>
    <w:rsid w:val="00972E87"/>
    <w:rsid w:val="00973E17"/>
    <w:rsid w:val="00974151"/>
    <w:rsid w:val="00974D73"/>
    <w:rsid w:val="00976F9F"/>
    <w:rsid w:val="00981173"/>
    <w:rsid w:val="00981EA3"/>
    <w:rsid w:val="00981F2D"/>
    <w:rsid w:val="00986C08"/>
    <w:rsid w:val="00990A30"/>
    <w:rsid w:val="00991CA2"/>
    <w:rsid w:val="00992D0D"/>
    <w:rsid w:val="0099408A"/>
    <w:rsid w:val="009952C9"/>
    <w:rsid w:val="009A081E"/>
    <w:rsid w:val="009A2585"/>
    <w:rsid w:val="009A4E02"/>
    <w:rsid w:val="009B2BA3"/>
    <w:rsid w:val="009B2BFD"/>
    <w:rsid w:val="009B5A11"/>
    <w:rsid w:val="009C269D"/>
    <w:rsid w:val="009C4579"/>
    <w:rsid w:val="009C76C5"/>
    <w:rsid w:val="009D17F9"/>
    <w:rsid w:val="009D1826"/>
    <w:rsid w:val="009D1B06"/>
    <w:rsid w:val="009D38E1"/>
    <w:rsid w:val="009D6F59"/>
    <w:rsid w:val="009D7A81"/>
    <w:rsid w:val="009E095A"/>
    <w:rsid w:val="009E56C3"/>
    <w:rsid w:val="009E6A76"/>
    <w:rsid w:val="009F29E5"/>
    <w:rsid w:val="009F4219"/>
    <w:rsid w:val="009F6DFD"/>
    <w:rsid w:val="009F722A"/>
    <w:rsid w:val="009F7626"/>
    <w:rsid w:val="00A018AA"/>
    <w:rsid w:val="00A05E1C"/>
    <w:rsid w:val="00A06E4E"/>
    <w:rsid w:val="00A07481"/>
    <w:rsid w:val="00A07B74"/>
    <w:rsid w:val="00A12884"/>
    <w:rsid w:val="00A15935"/>
    <w:rsid w:val="00A206A9"/>
    <w:rsid w:val="00A230FA"/>
    <w:rsid w:val="00A251EB"/>
    <w:rsid w:val="00A25295"/>
    <w:rsid w:val="00A26046"/>
    <w:rsid w:val="00A27178"/>
    <w:rsid w:val="00A32679"/>
    <w:rsid w:val="00A32F93"/>
    <w:rsid w:val="00A33692"/>
    <w:rsid w:val="00A33A61"/>
    <w:rsid w:val="00A3560A"/>
    <w:rsid w:val="00A364D8"/>
    <w:rsid w:val="00A36A81"/>
    <w:rsid w:val="00A42241"/>
    <w:rsid w:val="00A43A66"/>
    <w:rsid w:val="00A43DAC"/>
    <w:rsid w:val="00A4411B"/>
    <w:rsid w:val="00A44FD7"/>
    <w:rsid w:val="00A4772C"/>
    <w:rsid w:val="00A478B0"/>
    <w:rsid w:val="00A50F04"/>
    <w:rsid w:val="00A5510D"/>
    <w:rsid w:val="00A558A5"/>
    <w:rsid w:val="00A5600C"/>
    <w:rsid w:val="00A56AF6"/>
    <w:rsid w:val="00A5705F"/>
    <w:rsid w:val="00A57B7C"/>
    <w:rsid w:val="00A57D03"/>
    <w:rsid w:val="00A612DC"/>
    <w:rsid w:val="00A61A6F"/>
    <w:rsid w:val="00A61E4E"/>
    <w:rsid w:val="00A65549"/>
    <w:rsid w:val="00A66540"/>
    <w:rsid w:val="00A670FD"/>
    <w:rsid w:val="00A70683"/>
    <w:rsid w:val="00A74DC4"/>
    <w:rsid w:val="00A75C43"/>
    <w:rsid w:val="00A80CBE"/>
    <w:rsid w:val="00A8371F"/>
    <w:rsid w:val="00A90351"/>
    <w:rsid w:val="00A926C7"/>
    <w:rsid w:val="00A939ED"/>
    <w:rsid w:val="00A94BE6"/>
    <w:rsid w:val="00AA0783"/>
    <w:rsid w:val="00AA1D30"/>
    <w:rsid w:val="00AA2E3A"/>
    <w:rsid w:val="00AA3A27"/>
    <w:rsid w:val="00AA4177"/>
    <w:rsid w:val="00AA6A0A"/>
    <w:rsid w:val="00AB046A"/>
    <w:rsid w:val="00AB27C5"/>
    <w:rsid w:val="00AB4CF1"/>
    <w:rsid w:val="00AB6431"/>
    <w:rsid w:val="00AC0240"/>
    <w:rsid w:val="00AC13DC"/>
    <w:rsid w:val="00AC19FB"/>
    <w:rsid w:val="00AC397B"/>
    <w:rsid w:val="00AC4C0A"/>
    <w:rsid w:val="00AC5462"/>
    <w:rsid w:val="00AC63C3"/>
    <w:rsid w:val="00AC7660"/>
    <w:rsid w:val="00AD16E6"/>
    <w:rsid w:val="00AD1726"/>
    <w:rsid w:val="00AD4CB9"/>
    <w:rsid w:val="00AD7AB1"/>
    <w:rsid w:val="00AE208C"/>
    <w:rsid w:val="00AE24A6"/>
    <w:rsid w:val="00AE25AC"/>
    <w:rsid w:val="00AE579B"/>
    <w:rsid w:val="00AF4053"/>
    <w:rsid w:val="00AF4E13"/>
    <w:rsid w:val="00B1246B"/>
    <w:rsid w:val="00B131EC"/>
    <w:rsid w:val="00B13B63"/>
    <w:rsid w:val="00B14A11"/>
    <w:rsid w:val="00B15EF3"/>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35B"/>
    <w:rsid w:val="00B76BB1"/>
    <w:rsid w:val="00B815E5"/>
    <w:rsid w:val="00B82957"/>
    <w:rsid w:val="00B82A68"/>
    <w:rsid w:val="00B844ED"/>
    <w:rsid w:val="00B8527F"/>
    <w:rsid w:val="00B861D5"/>
    <w:rsid w:val="00B91E38"/>
    <w:rsid w:val="00B92A42"/>
    <w:rsid w:val="00B973EE"/>
    <w:rsid w:val="00BA0F67"/>
    <w:rsid w:val="00BA2DF6"/>
    <w:rsid w:val="00BA33B2"/>
    <w:rsid w:val="00BA5466"/>
    <w:rsid w:val="00BA6EA5"/>
    <w:rsid w:val="00BB3D8B"/>
    <w:rsid w:val="00BB5028"/>
    <w:rsid w:val="00BB64F9"/>
    <w:rsid w:val="00BC107E"/>
    <w:rsid w:val="00BC2E9A"/>
    <w:rsid w:val="00BC3331"/>
    <w:rsid w:val="00BD016D"/>
    <w:rsid w:val="00BD2190"/>
    <w:rsid w:val="00BD2C09"/>
    <w:rsid w:val="00BD2F23"/>
    <w:rsid w:val="00BD4A67"/>
    <w:rsid w:val="00BD6C10"/>
    <w:rsid w:val="00BE1A40"/>
    <w:rsid w:val="00BE26CF"/>
    <w:rsid w:val="00BE2A7D"/>
    <w:rsid w:val="00BE3C12"/>
    <w:rsid w:val="00BE6154"/>
    <w:rsid w:val="00BE61B4"/>
    <w:rsid w:val="00BF0851"/>
    <w:rsid w:val="00BF2383"/>
    <w:rsid w:val="00BF70D9"/>
    <w:rsid w:val="00C0073C"/>
    <w:rsid w:val="00C00794"/>
    <w:rsid w:val="00C0395D"/>
    <w:rsid w:val="00C04C47"/>
    <w:rsid w:val="00C11221"/>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0A4"/>
    <w:rsid w:val="00C2747F"/>
    <w:rsid w:val="00C2772C"/>
    <w:rsid w:val="00C307AD"/>
    <w:rsid w:val="00C30A28"/>
    <w:rsid w:val="00C35CEF"/>
    <w:rsid w:val="00C42969"/>
    <w:rsid w:val="00C42F7A"/>
    <w:rsid w:val="00C430EA"/>
    <w:rsid w:val="00C44EF4"/>
    <w:rsid w:val="00C474B4"/>
    <w:rsid w:val="00C54ABA"/>
    <w:rsid w:val="00C5532A"/>
    <w:rsid w:val="00C561AC"/>
    <w:rsid w:val="00C57F0E"/>
    <w:rsid w:val="00C6122D"/>
    <w:rsid w:val="00C615BA"/>
    <w:rsid w:val="00C62547"/>
    <w:rsid w:val="00C65283"/>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6F48"/>
    <w:rsid w:val="00CB7B26"/>
    <w:rsid w:val="00CC2F87"/>
    <w:rsid w:val="00CC39A1"/>
    <w:rsid w:val="00CC58CC"/>
    <w:rsid w:val="00CC7E33"/>
    <w:rsid w:val="00CD04FC"/>
    <w:rsid w:val="00CD3E51"/>
    <w:rsid w:val="00CD45AB"/>
    <w:rsid w:val="00CD500E"/>
    <w:rsid w:val="00CD60D9"/>
    <w:rsid w:val="00CD7DB2"/>
    <w:rsid w:val="00CE0227"/>
    <w:rsid w:val="00CE0422"/>
    <w:rsid w:val="00CE09F3"/>
    <w:rsid w:val="00CE2135"/>
    <w:rsid w:val="00CE339E"/>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1EBA"/>
    <w:rsid w:val="00D15D09"/>
    <w:rsid w:val="00D165C0"/>
    <w:rsid w:val="00D16BDF"/>
    <w:rsid w:val="00D17359"/>
    <w:rsid w:val="00D1758A"/>
    <w:rsid w:val="00D21C64"/>
    <w:rsid w:val="00D2540C"/>
    <w:rsid w:val="00D30C57"/>
    <w:rsid w:val="00D31CE0"/>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4D0"/>
    <w:rsid w:val="00D54C32"/>
    <w:rsid w:val="00D55072"/>
    <w:rsid w:val="00D622EA"/>
    <w:rsid w:val="00D6439F"/>
    <w:rsid w:val="00D64AD5"/>
    <w:rsid w:val="00D64ADC"/>
    <w:rsid w:val="00D659B9"/>
    <w:rsid w:val="00D67050"/>
    <w:rsid w:val="00D772F6"/>
    <w:rsid w:val="00D810C3"/>
    <w:rsid w:val="00D91754"/>
    <w:rsid w:val="00D958B6"/>
    <w:rsid w:val="00D96EC4"/>
    <w:rsid w:val="00D97A97"/>
    <w:rsid w:val="00DA0C3F"/>
    <w:rsid w:val="00DA148A"/>
    <w:rsid w:val="00DA2A49"/>
    <w:rsid w:val="00DA3467"/>
    <w:rsid w:val="00DA43FD"/>
    <w:rsid w:val="00DA476E"/>
    <w:rsid w:val="00DB2E9E"/>
    <w:rsid w:val="00DB4741"/>
    <w:rsid w:val="00DB479A"/>
    <w:rsid w:val="00DB60BE"/>
    <w:rsid w:val="00DB61BF"/>
    <w:rsid w:val="00DC0C17"/>
    <w:rsid w:val="00DC1355"/>
    <w:rsid w:val="00DC1398"/>
    <w:rsid w:val="00DC44D0"/>
    <w:rsid w:val="00DC6641"/>
    <w:rsid w:val="00DD3BA4"/>
    <w:rsid w:val="00DD4925"/>
    <w:rsid w:val="00DD500B"/>
    <w:rsid w:val="00DD5288"/>
    <w:rsid w:val="00DE0FCE"/>
    <w:rsid w:val="00DE0FFB"/>
    <w:rsid w:val="00DE1F7D"/>
    <w:rsid w:val="00DE3FE2"/>
    <w:rsid w:val="00DE4B1C"/>
    <w:rsid w:val="00DE5350"/>
    <w:rsid w:val="00DE5611"/>
    <w:rsid w:val="00DF554C"/>
    <w:rsid w:val="00DF56D1"/>
    <w:rsid w:val="00DF6901"/>
    <w:rsid w:val="00E03C39"/>
    <w:rsid w:val="00E056FF"/>
    <w:rsid w:val="00E05973"/>
    <w:rsid w:val="00E1231D"/>
    <w:rsid w:val="00E12694"/>
    <w:rsid w:val="00E12B2F"/>
    <w:rsid w:val="00E17A10"/>
    <w:rsid w:val="00E24F10"/>
    <w:rsid w:val="00E2691B"/>
    <w:rsid w:val="00E26FC4"/>
    <w:rsid w:val="00E3029C"/>
    <w:rsid w:val="00E31606"/>
    <w:rsid w:val="00E33226"/>
    <w:rsid w:val="00E344A6"/>
    <w:rsid w:val="00E34E78"/>
    <w:rsid w:val="00E35B39"/>
    <w:rsid w:val="00E416F1"/>
    <w:rsid w:val="00E428FD"/>
    <w:rsid w:val="00E42EC3"/>
    <w:rsid w:val="00E45B55"/>
    <w:rsid w:val="00E4701E"/>
    <w:rsid w:val="00E519F2"/>
    <w:rsid w:val="00E55736"/>
    <w:rsid w:val="00E55826"/>
    <w:rsid w:val="00E55A00"/>
    <w:rsid w:val="00E563A1"/>
    <w:rsid w:val="00E56C18"/>
    <w:rsid w:val="00E57F5E"/>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52FA"/>
    <w:rsid w:val="00E81DD3"/>
    <w:rsid w:val="00E81F40"/>
    <w:rsid w:val="00E82C29"/>
    <w:rsid w:val="00E82CE1"/>
    <w:rsid w:val="00E8414B"/>
    <w:rsid w:val="00E84C86"/>
    <w:rsid w:val="00E903A9"/>
    <w:rsid w:val="00E97F2D"/>
    <w:rsid w:val="00EA05F9"/>
    <w:rsid w:val="00EA2C15"/>
    <w:rsid w:val="00EA331E"/>
    <w:rsid w:val="00EA49EB"/>
    <w:rsid w:val="00EA4A57"/>
    <w:rsid w:val="00EA6D04"/>
    <w:rsid w:val="00EB0DC3"/>
    <w:rsid w:val="00EB3A3F"/>
    <w:rsid w:val="00EB3CBF"/>
    <w:rsid w:val="00EB3EB6"/>
    <w:rsid w:val="00EB7F67"/>
    <w:rsid w:val="00EC0449"/>
    <w:rsid w:val="00EC08F6"/>
    <w:rsid w:val="00EC4E20"/>
    <w:rsid w:val="00EC4FFB"/>
    <w:rsid w:val="00EC5E7E"/>
    <w:rsid w:val="00EC7546"/>
    <w:rsid w:val="00EC7908"/>
    <w:rsid w:val="00ED045F"/>
    <w:rsid w:val="00ED0525"/>
    <w:rsid w:val="00ED4F03"/>
    <w:rsid w:val="00ED4F4A"/>
    <w:rsid w:val="00ED5D62"/>
    <w:rsid w:val="00EE52FC"/>
    <w:rsid w:val="00EE5999"/>
    <w:rsid w:val="00EF126B"/>
    <w:rsid w:val="00EF2764"/>
    <w:rsid w:val="00EF5E99"/>
    <w:rsid w:val="00F00B14"/>
    <w:rsid w:val="00F03F27"/>
    <w:rsid w:val="00F04BB5"/>
    <w:rsid w:val="00F062A9"/>
    <w:rsid w:val="00F11C2F"/>
    <w:rsid w:val="00F136BD"/>
    <w:rsid w:val="00F15DE6"/>
    <w:rsid w:val="00F16BDB"/>
    <w:rsid w:val="00F173EE"/>
    <w:rsid w:val="00F24A2B"/>
    <w:rsid w:val="00F2557A"/>
    <w:rsid w:val="00F2611E"/>
    <w:rsid w:val="00F271A2"/>
    <w:rsid w:val="00F27ED6"/>
    <w:rsid w:val="00F303C2"/>
    <w:rsid w:val="00F31EC7"/>
    <w:rsid w:val="00F31FAC"/>
    <w:rsid w:val="00F33757"/>
    <w:rsid w:val="00F36489"/>
    <w:rsid w:val="00F36C0A"/>
    <w:rsid w:val="00F41758"/>
    <w:rsid w:val="00F43D81"/>
    <w:rsid w:val="00F44661"/>
    <w:rsid w:val="00F45706"/>
    <w:rsid w:val="00F45EFC"/>
    <w:rsid w:val="00F467DD"/>
    <w:rsid w:val="00F4750D"/>
    <w:rsid w:val="00F51212"/>
    <w:rsid w:val="00F529D4"/>
    <w:rsid w:val="00F54834"/>
    <w:rsid w:val="00F61259"/>
    <w:rsid w:val="00F619F0"/>
    <w:rsid w:val="00F621A8"/>
    <w:rsid w:val="00F62AF2"/>
    <w:rsid w:val="00F63C6F"/>
    <w:rsid w:val="00F64E74"/>
    <w:rsid w:val="00F65F5E"/>
    <w:rsid w:val="00F67EAC"/>
    <w:rsid w:val="00F70904"/>
    <w:rsid w:val="00F71ABD"/>
    <w:rsid w:val="00F723BA"/>
    <w:rsid w:val="00F73920"/>
    <w:rsid w:val="00F747C2"/>
    <w:rsid w:val="00F757F6"/>
    <w:rsid w:val="00F77108"/>
    <w:rsid w:val="00F80B39"/>
    <w:rsid w:val="00F81EA4"/>
    <w:rsid w:val="00F83815"/>
    <w:rsid w:val="00F84EE7"/>
    <w:rsid w:val="00F85C7F"/>
    <w:rsid w:val="00F905E3"/>
    <w:rsid w:val="00F914D5"/>
    <w:rsid w:val="00F92A79"/>
    <w:rsid w:val="00F92E41"/>
    <w:rsid w:val="00F95048"/>
    <w:rsid w:val="00F95268"/>
    <w:rsid w:val="00F97E15"/>
    <w:rsid w:val="00FA5657"/>
    <w:rsid w:val="00FB2E24"/>
    <w:rsid w:val="00FB333E"/>
    <w:rsid w:val="00FB4B07"/>
    <w:rsid w:val="00FB4BD4"/>
    <w:rsid w:val="00FB559D"/>
    <w:rsid w:val="00FB55A1"/>
    <w:rsid w:val="00FB706C"/>
    <w:rsid w:val="00FC1714"/>
    <w:rsid w:val="00FC263B"/>
    <w:rsid w:val="00FC3AA2"/>
    <w:rsid w:val="00FC5505"/>
    <w:rsid w:val="00FC5E3B"/>
    <w:rsid w:val="00FC6D52"/>
    <w:rsid w:val="00FC6D63"/>
    <w:rsid w:val="00FD0863"/>
    <w:rsid w:val="00FD1A5E"/>
    <w:rsid w:val="00FD2536"/>
    <w:rsid w:val="00FE0CDB"/>
    <w:rsid w:val="00FE2127"/>
    <w:rsid w:val="00FE2564"/>
    <w:rsid w:val="00FE2B70"/>
    <w:rsid w:val="00FE59C2"/>
    <w:rsid w:val="00FE7224"/>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character" w:customStyle="1" w:styleId="Data2">
    <w:name w:val="Data2"/>
    <w:basedOn w:val="Fontepargpadro"/>
    <w:rsid w:val="00432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88934399">
      <w:bodyDiv w:val="1"/>
      <w:marLeft w:val="0"/>
      <w:marRight w:val="0"/>
      <w:marTop w:val="0"/>
      <w:marBottom w:val="0"/>
      <w:divBdr>
        <w:top w:val="none" w:sz="0" w:space="0" w:color="auto"/>
        <w:left w:val="none" w:sz="0" w:space="0" w:color="auto"/>
        <w:bottom w:val="none" w:sz="0" w:space="0" w:color="auto"/>
        <w:right w:val="none" w:sz="0" w:space="0" w:color="auto"/>
      </w:divBdr>
      <w:divsChild>
        <w:div w:id="745804865">
          <w:marLeft w:val="0"/>
          <w:marRight w:val="0"/>
          <w:marTop w:val="0"/>
          <w:marBottom w:val="0"/>
          <w:divBdr>
            <w:top w:val="none" w:sz="0" w:space="0" w:color="auto"/>
            <w:left w:val="none" w:sz="0" w:space="0" w:color="auto"/>
            <w:bottom w:val="none" w:sz="0" w:space="0" w:color="auto"/>
            <w:right w:val="none" w:sz="0" w:space="0" w:color="auto"/>
          </w:divBdr>
          <w:divsChild>
            <w:div w:id="1207374800">
              <w:marLeft w:val="0"/>
              <w:marRight w:val="0"/>
              <w:marTop w:val="0"/>
              <w:marBottom w:val="0"/>
              <w:divBdr>
                <w:top w:val="none" w:sz="0" w:space="0" w:color="auto"/>
                <w:left w:val="none" w:sz="0" w:space="0" w:color="auto"/>
                <w:bottom w:val="none" w:sz="0" w:space="0" w:color="auto"/>
                <w:right w:val="none" w:sz="0" w:space="0" w:color="auto"/>
              </w:divBdr>
              <w:divsChild>
                <w:div w:id="733817137">
                  <w:marLeft w:val="0"/>
                  <w:marRight w:val="0"/>
                  <w:marTop w:val="0"/>
                  <w:marBottom w:val="0"/>
                  <w:divBdr>
                    <w:top w:val="none" w:sz="0" w:space="0" w:color="auto"/>
                    <w:left w:val="none" w:sz="0" w:space="0" w:color="auto"/>
                    <w:bottom w:val="none" w:sz="0" w:space="0" w:color="auto"/>
                    <w:right w:val="none" w:sz="0" w:space="0" w:color="auto"/>
                  </w:divBdr>
                  <w:divsChild>
                    <w:div w:id="1165049132">
                      <w:marLeft w:val="0"/>
                      <w:marRight w:val="0"/>
                      <w:marTop w:val="0"/>
                      <w:marBottom w:val="0"/>
                      <w:divBdr>
                        <w:top w:val="none" w:sz="0" w:space="0" w:color="auto"/>
                        <w:left w:val="none" w:sz="0" w:space="0" w:color="auto"/>
                        <w:bottom w:val="none" w:sz="0" w:space="0" w:color="auto"/>
                        <w:right w:val="none" w:sz="0" w:space="0" w:color="auto"/>
                      </w:divBdr>
                      <w:divsChild>
                        <w:div w:id="703407228">
                          <w:marLeft w:val="0"/>
                          <w:marRight w:val="0"/>
                          <w:marTop w:val="0"/>
                          <w:marBottom w:val="0"/>
                          <w:divBdr>
                            <w:top w:val="none" w:sz="0" w:space="0" w:color="auto"/>
                            <w:left w:val="none" w:sz="0" w:space="0" w:color="auto"/>
                            <w:bottom w:val="dotted" w:sz="6" w:space="24" w:color="595959"/>
                            <w:right w:val="none" w:sz="0" w:space="0" w:color="auto"/>
                          </w:divBdr>
                        </w:div>
                      </w:divsChild>
                    </w:div>
                    <w:div w:id="1479491646">
                      <w:marLeft w:val="0"/>
                      <w:marRight w:val="0"/>
                      <w:marTop w:val="0"/>
                      <w:marBottom w:val="0"/>
                      <w:divBdr>
                        <w:top w:val="none" w:sz="0" w:space="0" w:color="auto"/>
                        <w:left w:val="none" w:sz="0" w:space="0" w:color="auto"/>
                        <w:bottom w:val="none" w:sz="0" w:space="0" w:color="auto"/>
                        <w:right w:val="none" w:sz="0" w:space="0" w:color="auto"/>
                      </w:divBdr>
                      <w:divsChild>
                        <w:div w:id="1278680580">
                          <w:marLeft w:val="0"/>
                          <w:marRight w:val="0"/>
                          <w:marTop w:val="0"/>
                          <w:marBottom w:val="0"/>
                          <w:divBdr>
                            <w:top w:val="none" w:sz="0" w:space="0" w:color="auto"/>
                            <w:left w:val="none" w:sz="0" w:space="0" w:color="auto"/>
                            <w:bottom w:val="none" w:sz="0" w:space="0" w:color="auto"/>
                            <w:right w:val="none" w:sz="0" w:space="0" w:color="auto"/>
                          </w:divBdr>
                        </w:div>
                        <w:div w:id="476804766">
                          <w:marLeft w:val="0"/>
                          <w:marRight w:val="0"/>
                          <w:marTop w:val="0"/>
                          <w:marBottom w:val="0"/>
                          <w:divBdr>
                            <w:top w:val="none" w:sz="0" w:space="0" w:color="auto"/>
                            <w:left w:val="none" w:sz="0" w:space="0" w:color="auto"/>
                            <w:bottom w:val="none" w:sz="0" w:space="0" w:color="auto"/>
                            <w:right w:val="none" w:sz="0" w:space="0" w:color="auto"/>
                          </w:divBdr>
                        </w:div>
                        <w:div w:id="1214074803">
                          <w:marLeft w:val="0"/>
                          <w:marRight w:val="0"/>
                          <w:marTop w:val="0"/>
                          <w:marBottom w:val="0"/>
                          <w:divBdr>
                            <w:top w:val="none" w:sz="0" w:space="0" w:color="auto"/>
                            <w:left w:val="none" w:sz="0" w:space="0" w:color="auto"/>
                            <w:bottom w:val="none" w:sz="0" w:space="0" w:color="auto"/>
                            <w:right w:val="none" w:sz="0" w:space="0" w:color="auto"/>
                          </w:divBdr>
                        </w:div>
                        <w:div w:id="376857394">
                          <w:marLeft w:val="0"/>
                          <w:marRight w:val="0"/>
                          <w:marTop w:val="0"/>
                          <w:marBottom w:val="0"/>
                          <w:divBdr>
                            <w:top w:val="none" w:sz="0" w:space="0" w:color="auto"/>
                            <w:left w:val="none" w:sz="0" w:space="0" w:color="auto"/>
                            <w:bottom w:val="none" w:sz="0" w:space="0" w:color="auto"/>
                            <w:right w:val="none" w:sz="0" w:space="0" w:color="auto"/>
                          </w:divBdr>
                        </w:div>
                        <w:div w:id="326834282">
                          <w:marLeft w:val="0"/>
                          <w:marRight w:val="0"/>
                          <w:marTop w:val="0"/>
                          <w:marBottom w:val="0"/>
                          <w:divBdr>
                            <w:top w:val="none" w:sz="0" w:space="0" w:color="auto"/>
                            <w:left w:val="none" w:sz="0" w:space="0" w:color="auto"/>
                            <w:bottom w:val="none" w:sz="0" w:space="0" w:color="auto"/>
                            <w:right w:val="none" w:sz="0" w:space="0" w:color="auto"/>
                          </w:divBdr>
                          <w:divsChild>
                            <w:div w:id="443185727">
                              <w:marLeft w:val="0"/>
                              <w:marRight w:val="0"/>
                              <w:marTop w:val="0"/>
                              <w:marBottom w:val="0"/>
                              <w:divBdr>
                                <w:top w:val="none" w:sz="0" w:space="0" w:color="auto"/>
                                <w:left w:val="none" w:sz="0" w:space="0" w:color="auto"/>
                                <w:bottom w:val="none" w:sz="0" w:space="0" w:color="auto"/>
                                <w:right w:val="none" w:sz="0" w:space="0" w:color="auto"/>
                              </w:divBdr>
                            </w:div>
                            <w:div w:id="772629922">
                              <w:marLeft w:val="0"/>
                              <w:marRight w:val="0"/>
                              <w:marTop w:val="0"/>
                              <w:marBottom w:val="0"/>
                              <w:divBdr>
                                <w:top w:val="none" w:sz="0" w:space="0" w:color="auto"/>
                                <w:left w:val="none" w:sz="0" w:space="0" w:color="auto"/>
                                <w:bottom w:val="none" w:sz="0" w:space="0" w:color="auto"/>
                                <w:right w:val="none" w:sz="0" w:space="0" w:color="auto"/>
                              </w:divBdr>
                              <w:divsChild>
                                <w:div w:id="29109049">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649797396">
                          <w:marLeft w:val="0"/>
                          <w:marRight w:val="0"/>
                          <w:marTop w:val="0"/>
                          <w:marBottom w:val="0"/>
                          <w:divBdr>
                            <w:top w:val="none" w:sz="0" w:space="0" w:color="auto"/>
                            <w:left w:val="none" w:sz="0" w:space="0" w:color="auto"/>
                            <w:bottom w:val="none" w:sz="0" w:space="0" w:color="auto"/>
                            <w:right w:val="none" w:sz="0" w:space="0" w:color="auto"/>
                          </w:divBdr>
                          <w:divsChild>
                            <w:div w:id="728455075">
                              <w:marLeft w:val="0"/>
                              <w:marRight w:val="0"/>
                              <w:marTop w:val="0"/>
                              <w:marBottom w:val="0"/>
                              <w:divBdr>
                                <w:top w:val="none" w:sz="0" w:space="0" w:color="auto"/>
                                <w:left w:val="none" w:sz="0" w:space="0" w:color="auto"/>
                                <w:bottom w:val="none" w:sz="0" w:space="0" w:color="auto"/>
                                <w:right w:val="none" w:sz="0" w:space="0" w:color="auto"/>
                              </w:divBdr>
                              <w:divsChild>
                                <w:div w:id="821510153">
                                  <w:marLeft w:val="0"/>
                                  <w:marRight w:val="0"/>
                                  <w:marTop w:val="0"/>
                                  <w:marBottom w:val="0"/>
                                  <w:divBdr>
                                    <w:top w:val="none" w:sz="0" w:space="0" w:color="auto"/>
                                    <w:left w:val="none" w:sz="0" w:space="0" w:color="auto"/>
                                    <w:bottom w:val="none" w:sz="0" w:space="0" w:color="auto"/>
                                    <w:right w:val="none" w:sz="0" w:space="0" w:color="auto"/>
                                  </w:divBdr>
                                </w:div>
                                <w:div w:id="85172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48475714">
      <w:bodyDiv w:val="1"/>
      <w:marLeft w:val="0"/>
      <w:marRight w:val="0"/>
      <w:marTop w:val="0"/>
      <w:marBottom w:val="0"/>
      <w:divBdr>
        <w:top w:val="none" w:sz="0" w:space="0" w:color="auto"/>
        <w:left w:val="none" w:sz="0" w:space="0" w:color="auto"/>
        <w:bottom w:val="none" w:sz="0" w:space="0" w:color="auto"/>
        <w:right w:val="none" w:sz="0" w:space="0" w:color="auto"/>
      </w:divBdr>
      <w:divsChild>
        <w:div w:id="1491171506">
          <w:marLeft w:val="0"/>
          <w:marRight w:val="0"/>
          <w:marTop w:val="0"/>
          <w:marBottom w:val="0"/>
          <w:divBdr>
            <w:top w:val="none" w:sz="0" w:space="0" w:color="auto"/>
            <w:left w:val="none" w:sz="0" w:space="0" w:color="auto"/>
            <w:bottom w:val="none" w:sz="0" w:space="0" w:color="auto"/>
            <w:right w:val="none" w:sz="0" w:space="0" w:color="auto"/>
          </w:divBdr>
          <w:divsChild>
            <w:div w:id="640235483">
              <w:marLeft w:val="0"/>
              <w:marRight w:val="0"/>
              <w:marTop w:val="0"/>
              <w:marBottom w:val="0"/>
              <w:divBdr>
                <w:top w:val="none" w:sz="0" w:space="0" w:color="auto"/>
                <w:left w:val="none" w:sz="0" w:space="0" w:color="auto"/>
                <w:bottom w:val="none" w:sz="0" w:space="0" w:color="auto"/>
                <w:right w:val="none" w:sz="0" w:space="0" w:color="auto"/>
              </w:divBdr>
              <w:divsChild>
                <w:div w:id="1441098470">
                  <w:marLeft w:val="0"/>
                  <w:marRight w:val="0"/>
                  <w:marTop w:val="0"/>
                  <w:marBottom w:val="0"/>
                  <w:divBdr>
                    <w:top w:val="none" w:sz="0" w:space="0" w:color="auto"/>
                    <w:left w:val="none" w:sz="0" w:space="0" w:color="auto"/>
                    <w:bottom w:val="none" w:sz="0" w:space="0" w:color="auto"/>
                    <w:right w:val="none" w:sz="0" w:space="0" w:color="auto"/>
                  </w:divBdr>
                  <w:divsChild>
                    <w:div w:id="233273188">
                      <w:marLeft w:val="0"/>
                      <w:marRight w:val="0"/>
                      <w:marTop w:val="0"/>
                      <w:marBottom w:val="0"/>
                      <w:divBdr>
                        <w:top w:val="none" w:sz="0" w:space="0" w:color="auto"/>
                        <w:left w:val="none" w:sz="0" w:space="0" w:color="auto"/>
                        <w:bottom w:val="none" w:sz="0" w:space="0" w:color="auto"/>
                        <w:right w:val="none" w:sz="0" w:space="0" w:color="auto"/>
                      </w:divBdr>
                      <w:divsChild>
                        <w:div w:id="238829603">
                          <w:marLeft w:val="0"/>
                          <w:marRight w:val="0"/>
                          <w:marTop w:val="0"/>
                          <w:marBottom w:val="0"/>
                          <w:divBdr>
                            <w:top w:val="none" w:sz="0" w:space="0" w:color="auto"/>
                            <w:left w:val="none" w:sz="0" w:space="0" w:color="auto"/>
                            <w:bottom w:val="none" w:sz="0" w:space="0" w:color="auto"/>
                            <w:right w:val="none" w:sz="0" w:space="0" w:color="auto"/>
                          </w:divBdr>
                          <w:divsChild>
                            <w:div w:id="1086733867">
                              <w:marLeft w:val="0"/>
                              <w:marRight w:val="0"/>
                              <w:marTop w:val="0"/>
                              <w:marBottom w:val="0"/>
                              <w:divBdr>
                                <w:top w:val="none" w:sz="0" w:space="0" w:color="auto"/>
                                <w:left w:val="none" w:sz="0" w:space="0" w:color="auto"/>
                                <w:bottom w:val="none" w:sz="0" w:space="0" w:color="auto"/>
                                <w:right w:val="none" w:sz="0" w:space="0" w:color="auto"/>
                              </w:divBdr>
                              <w:divsChild>
                                <w:div w:id="1035814975">
                                  <w:marLeft w:val="0"/>
                                  <w:marRight w:val="0"/>
                                  <w:marTop w:val="0"/>
                                  <w:marBottom w:val="0"/>
                                  <w:divBdr>
                                    <w:top w:val="none" w:sz="0" w:space="0" w:color="auto"/>
                                    <w:left w:val="none" w:sz="0" w:space="0" w:color="auto"/>
                                    <w:bottom w:val="none" w:sz="0" w:space="0" w:color="auto"/>
                                    <w:right w:val="none" w:sz="0" w:space="0" w:color="auto"/>
                                  </w:divBdr>
                                  <w:divsChild>
                                    <w:div w:id="1692561291">
                                      <w:marLeft w:val="0"/>
                                      <w:marRight w:val="0"/>
                                      <w:marTop w:val="0"/>
                                      <w:marBottom w:val="0"/>
                                      <w:divBdr>
                                        <w:top w:val="none" w:sz="0" w:space="0" w:color="auto"/>
                                        <w:left w:val="none" w:sz="0" w:space="0" w:color="auto"/>
                                        <w:bottom w:val="none" w:sz="0" w:space="0" w:color="auto"/>
                                        <w:right w:val="none" w:sz="0" w:space="0" w:color="auto"/>
                                      </w:divBdr>
                                      <w:divsChild>
                                        <w:div w:id="14105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401741">
                  <w:marLeft w:val="0"/>
                  <w:marRight w:val="0"/>
                  <w:marTop w:val="0"/>
                  <w:marBottom w:val="0"/>
                  <w:divBdr>
                    <w:top w:val="none" w:sz="0" w:space="0" w:color="auto"/>
                    <w:left w:val="none" w:sz="0" w:space="0" w:color="auto"/>
                    <w:bottom w:val="none" w:sz="0" w:space="0" w:color="auto"/>
                    <w:right w:val="none" w:sz="0" w:space="0" w:color="auto"/>
                  </w:divBdr>
                  <w:divsChild>
                    <w:div w:id="49575174">
                      <w:marLeft w:val="0"/>
                      <w:marRight w:val="0"/>
                      <w:marTop w:val="0"/>
                      <w:marBottom w:val="0"/>
                      <w:divBdr>
                        <w:top w:val="none" w:sz="0" w:space="0" w:color="auto"/>
                        <w:left w:val="none" w:sz="0" w:space="0" w:color="auto"/>
                        <w:bottom w:val="none" w:sz="0" w:space="0" w:color="auto"/>
                        <w:right w:val="none" w:sz="0" w:space="0" w:color="auto"/>
                      </w:divBdr>
                      <w:divsChild>
                        <w:div w:id="374087786">
                          <w:marLeft w:val="0"/>
                          <w:marRight w:val="0"/>
                          <w:marTop w:val="0"/>
                          <w:marBottom w:val="0"/>
                          <w:divBdr>
                            <w:top w:val="none" w:sz="0" w:space="0" w:color="auto"/>
                            <w:left w:val="none" w:sz="0" w:space="0" w:color="auto"/>
                            <w:bottom w:val="none" w:sz="0" w:space="0" w:color="auto"/>
                            <w:right w:val="none" w:sz="0" w:space="0" w:color="auto"/>
                          </w:divBdr>
                          <w:divsChild>
                            <w:div w:id="2143377958">
                              <w:marLeft w:val="30"/>
                              <w:marRight w:val="30"/>
                              <w:marTop w:val="0"/>
                              <w:marBottom w:val="30"/>
                              <w:divBdr>
                                <w:top w:val="none" w:sz="0" w:space="0" w:color="auto"/>
                                <w:left w:val="none" w:sz="0" w:space="0" w:color="auto"/>
                                <w:bottom w:val="none" w:sz="0" w:space="0" w:color="auto"/>
                                <w:right w:val="none" w:sz="0" w:space="0" w:color="auto"/>
                              </w:divBdr>
                              <w:divsChild>
                                <w:div w:id="511798163">
                                  <w:marLeft w:val="0"/>
                                  <w:marRight w:val="-15"/>
                                  <w:marTop w:val="0"/>
                                  <w:marBottom w:val="30"/>
                                  <w:divBdr>
                                    <w:top w:val="single" w:sz="6" w:space="0" w:color="F9FBFD"/>
                                    <w:left w:val="single" w:sz="6" w:space="9" w:color="F9FBFD"/>
                                    <w:bottom w:val="none" w:sz="0" w:space="0" w:color="auto"/>
                                    <w:right w:val="single" w:sz="6" w:space="5" w:color="F9FBFD"/>
                                  </w:divBdr>
                                  <w:divsChild>
                                    <w:div w:id="643044548">
                                      <w:marLeft w:val="-15"/>
                                      <w:marRight w:val="-15"/>
                                      <w:marTop w:val="0"/>
                                      <w:marBottom w:val="0"/>
                                      <w:divBdr>
                                        <w:top w:val="none" w:sz="0" w:space="0" w:color="E4E4E4"/>
                                        <w:left w:val="none" w:sz="0" w:space="0" w:color="E4E4E4"/>
                                        <w:bottom w:val="none" w:sz="0" w:space="0" w:color="E4E4E4"/>
                                        <w:right w:val="none" w:sz="0" w:space="0" w:color="E4E4E4"/>
                                      </w:divBdr>
                                      <w:divsChild>
                                        <w:div w:id="1381591879">
                                          <w:marLeft w:val="0"/>
                                          <w:marRight w:val="0"/>
                                          <w:marTop w:val="0"/>
                                          <w:marBottom w:val="0"/>
                                          <w:divBdr>
                                            <w:top w:val="none" w:sz="0" w:space="0" w:color="auto"/>
                                            <w:left w:val="none" w:sz="0" w:space="0" w:color="auto"/>
                                            <w:bottom w:val="none" w:sz="0" w:space="0" w:color="auto"/>
                                            <w:right w:val="none" w:sz="0" w:space="0" w:color="auto"/>
                                          </w:divBdr>
                                          <w:divsChild>
                                            <w:div w:id="6728748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201597">
                                  <w:marLeft w:val="0"/>
                                  <w:marRight w:val="-15"/>
                                  <w:marTop w:val="0"/>
                                  <w:marBottom w:val="30"/>
                                  <w:divBdr>
                                    <w:top w:val="single" w:sz="6" w:space="0" w:color="E1E9F7"/>
                                    <w:left w:val="single" w:sz="6" w:space="8" w:color="E1E9F7"/>
                                    <w:bottom w:val="none" w:sz="0" w:space="0" w:color="auto"/>
                                    <w:right w:val="single" w:sz="6" w:space="4" w:color="E1E9F7"/>
                                  </w:divBdr>
                                  <w:divsChild>
                                    <w:div w:id="269317944">
                                      <w:marLeft w:val="-15"/>
                                      <w:marRight w:val="-15"/>
                                      <w:marTop w:val="0"/>
                                      <w:marBottom w:val="0"/>
                                      <w:divBdr>
                                        <w:top w:val="none" w:sz="0" w:space="0" w:color="D8D8D8"/>
                                        <w:left w:val="none" w:sz="0" w:space="0" w:color="D8D8D8"/>
                                        <w:bottom w:val="none" w:sz="0" w:space="0" w:color="D8D8D8"/>
                                        <w:right w:val="none" w:sz="0" w:space="0" w:color="D8D8D8"/>
                                      </w:divBdr>
                                      <w:divsChild>
                                        <w:div w:id="2039118226">
                                          <w:marLeft w:val="0"/>
                                          <w:marRight w:val="0"/>
                                          <w:marTop w:val="0"/>
                                          <w:marBottom w:val="0"/>
                                          <w:divBdr>
                                            <w:top w:val="none" w:sz="0" w:space="0" w:color="auto"/>
                                            <w:left w:val="none" w:sz="0" w:space="0" w:color="auto"/>
                                            <w:bottom w:val="none" w:sz="0" w:space="0" w:color="auto"/>
                                            <w:right w:val="none" w:sz="0" w:space="0" w:color="auto"/>
                                          </w:divBdr>
                                          <w:divsChild>
                                            <w:div w:id="4447401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1422760">
                                  <w:marLeft w:val="0"/>
                                  <w:marRight w:val="-15"/>
                                  <w:marTop w:val="0"/>
                                  <w:marBottom w:val="30"/>
                                  <w:divBdr>
                                    <w:top w:val="single" w:sz="6" w:space="0" w:color="F9FBFD"/>
                                    <w:left w:val="single" w:sz="6" w:space="9" w:color="F9FBFD"/>
                                    <w:bottom w:val="none" w:sz="0" w:space="0" w:color="auto"/>
                                    <w:right w:val="single" w:sz="6" w:space="5" w:color="F9FBFD"/>
                                  </w:divBdr>
                                  <w:divsChild>
                                    <w:div w:id="675231799">
                                      <w:marLeft w:val="-15"/>
                                      <w:marRight w:val="-15"/>
                                      <w:marTop w:val="0"/>
                                      <w:marBottom w:val="0"/>
                                      <w:divBdr>
                                        <w:top w:val="none" w:sz="0" w:space="0" w:color="E4E4E4"/>
                                        <w:left w:val="none" w:sz="0" w:space="0" w:color="E4E4E4"/>
                                        <w:bottom w:val="none" w:sz="0" w:space="0" w:color="E4E4E4"/>
                                        <w:right w:val="none" w:sz="0" w:space="0" w:color="E4E4E4"/>
                                      </w:divBdr>
                                      <w:divsChild>
                                        <w:div w:id="1255166456">
                                          <w:marLeft w:val="0"/>
                                          <w:marRight w:val="0"/>
                                          <w:marTop w:val="0"/>
                                          <w:marBottom w:val="0"/>
                                          <w:divBdr>
                                            <w:top w:val="none" w:sz="0" w:space="0" w:color="auto"/>
                                            <w:left w:val="none" w:sz="0" w:space="0" w:color="auto"/>
                                            <w:bottom w:val="none" w:sz="0" w:space="0" w:color="auto"/>
                                            <w:right w:val="none" w:sz="0" w:space="0" w:color="auto"/>
                                          </w:divBdr>
                                          <w:divsChild>
                                            <w:div w:id="3235157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017551">
                                  <w:marLeft w:val="0"/>
                                  <w:marRight w:val="-15"/>
                                  <w:marTop w:val="0"/>
                                  <w:marBottom w:val="30"/>
                                  <w:divBdr>
                                    <w:top w:val="single" w:sz="6" w:space="0" w:color="F9FBFD"/>
                                    <w:left w:val="single" w:sz="6" w:space="9" w:color="F9FBFD"/>
                                    <w:bottom w:val="none" w:sz="0" w:space="0" w:color="auto"/>
                                    <w:right w:val="single" w:sz="6" w:space="5" w:color="F9FBFD"/>
                                  </w:divBdr>
                                  <w:divsChild>
                                    <w:div w:id="1407604337">
                                      <w:marLeft w:val="-15"/>
                                      <w:marRight w:val="-15"/>
                                      <w:marTop w:val="0"/>
                                      <w:marBottom w:val="0"/>
                                      <w:divBdr>
                                        <w:top w:val="none" w:sz="0" w:space="0" w:color="E4E4E4"/>
                                        <w:left w:val="none" w:sz="0" w:space="0" w:color="E4E4E4"/>
                                        <w:bottom w:val="none" w:sz="0" w:space="0" w:color="E4E4E4"/>
                                        <w:right w:val="none" w:sz="0" w:space="0" w:color="E4E4E4"/>
                                      </w:divBdr>
                                      <w:divsChild>
                                        <w:div w:id="1720519196">
                                          <w:marLeft w:val="0"/>
                                          <w:marRight w:val="0"/>
                                          <w:marTop w:val="0"/>
                                          <w:marBottom w:val="0"/>
                                          <w:divBdr>
                                            <w:top w:val="none" w:sz="0" w:space="0" w:color="auto"/>
                                            <w:left w:val="none" w:sz="0" w:space="0" w:color="auto"/>
                                            <w:bottom w:val="none" w:sz="0" w:space="0" w:color="auto"/>
                                            <w:right w:val="none" w:sz="0" w:space="0" w:color="auto"/>
                                          </w:divBdr>
                                          <w:divsChild>
                                            <w:div w:id="21168223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4540153">
                                  <w:marLeft w:val="0"/>
                                  <w:marRight w:val="-15"/>
                                  <w:marTop w:val="0"/>
                                  <w:marBottom w:val="30"/>
                                  <w:divBdr>
                                    <w:top w:val="single" w:sz="6" w:space="0" w:color="F9FBFD"/>
                                    <w:left w:val="single" w:sz="6" w:space="9" w:color="F9FBFD"/>
                                    <w:bottom w:val="none" w:sz="0" w:space="0" w:color="auto"/>
                                    <w:right w:val="single" w:sz="6" w:space="5" w:color="F9FBFD"/>
                                  </w:divBdr>
                                  <w:divsChild>
                                    <w:div w:id="1732924096">
                                      <w:marLeft w:val="-15"/>
                                      <w:marRight w:val="-15"/>
                                      <w:marTop w:val="0"/>
                                      <w:marBottom w:val="0"/>
                                      <w:divBdr>
                                        <w:top w:val="none" w:sz="0" w:space="0" w:color="E4E4E4"/>
                                        <w:left w:val="none" w:sz="0" w:space="0" w:color="E4E4E4"/>
                                        <w:bottom w:val="none" w:sz="0" w:space="0" w:color="E4E4E4"/>
                                        <w:right w:val="none" w:sz="0" w:space="0" w:color="E4E4E4"/>
                                      </w:divBdr>
                                      <w:divsChild>
                                        <w:div w:id="495462038">
                                          <w:marLeft w:val="0"/>
                                          <w:marRight w:val="0"/>
                                          <w:marTop w:val="0"/>
                                          <w:marBottom w:val="0"/>
                                          <w:divBdr>
                                            <w:top w:val="none" w:sz="0" w:space="0" w:color="auto"/>
                                            <w:left w:val="none" w:sz="0" w:space="0" w:color="auto"/>
                                            <w:bottom w:val="none" w:sz="0" w:space="0" w:color="auto"/>
                                            <w:right w:val="none" w:sz="0" w:space="0" w:color="auto"/>
                                          </w:divBdr>
                                          <w:divsChild>
                                            <w:div w:id="18230418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27744811">
                                  <w:marLeft w:val="0"/>
                                  <w:marRight w:val="-15"/>
                                  <w:marTop w:val="0"/>
                                  <w:marBottom w:val="30"/>
                                  <w:divBdr>
                                    <w:top w:val="single" w:sz="6" w:space="0" w:color="F9FBFD"/>
                                    <w:left w:val="single" w:sz="6" w:space="9" w:color="F9FBFD"/>
                                    <w:bottom w:val="none" w:sz="0" w:space="0" w:color="auto"/>
                                    <w:right w:val="single" w:sz="6" w:space="5" w:color="F9FBFD"/>
                                  </w:divBdr>
                                  <w:divsChild>
                                    <w:div w:id="1161045664">
                                      <w:marLeft w:val="-15"/>
                                      <w:marRight w:val="-15"/>
                                      <w:marTop w:val="0"/>
                                      <w:marBottom w:val="0"/>
                                      <w:divBdr>
                                        <w:top w:val="none" w:sz="0" w:space="0" w:color="E4E4E4"/>
                                        <w:left w:val="none" w:sz="0" w:space="0" w:color="E4E4E4"/>
                                        <w:bottom w:val="none" w:sz="0" w:space="0" w:color="E4E4E4"/>
                                        <w:right w:val="none" w:sz="0" w:space="0" w:color="E4E4E4"/>
                                      </w:divBdr>
                                      <w:divsChild>
                                        <w:div w:id="1054768055">
                                          <w:marLeft w:val="0"/>
                                          <w:marRight w:val="0"/>
                                          <w:marTop w:val="0"/>
                                          <w:marBottom w:val="0"/>
                                          <w:divBdr>
                                            <w:top w:val="none" w:sz="0" w:space="0" w:color="auto"/>
                                            <w:left w:val="none" w:sz="0" w:space="0" w:color="auto"/>
                                            <w:bottom w:val="none" w:sz="0" w:space="0" w:color="auto"/>
                                            <w:right w:val="none" w:sz="0" w:space="0" w:color="auto"/>
                                          </w:divBdr>
                                          <w:divsChild>
                                            <w:div w:id="6780015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8549289">
                                  <w:marLeft w:val="0"/>
                                  <w:marRight w:val="-15"/>
                                  <w:marTop w:val="0"/>
                                  <w:marBottom w:val="30"/>
                                  <w:divBdr>
                                    <w:top w:val="single" w:sz="6" w:space="0" w:color="F9FBFD"/>
                                    <w:left w:val="single" w:sz="6" w:space="9" w:color="F9FBFD"/>
                                    <w:bottom w:val="none" w:sz="0" w:space="0" w:color="auto"/>
                                    <w:right w:val="single" w:sz="6" w:space="5" w:color="F9FBFD"/>
                                  </w:divBdr>
                                  <w:divsChild>
                                    <w:div w:id="1069691418">
                                      <w:marLeft w:val="-15"/>
                                      <w:marRight w:val="-15"/>
                                      <w:marTop w:val="0"/>
                                      <w:marBottom w:val="0"/>
                                      <w:divBdr>
                                        <w:top w:val="none" w:sz="0" w:space="0" w:color="E4E4E4"/>
                                        <w:left w:val="none" w:sz="0" w:space="0" w:color="E4E4E4"/>
                                        <w:bottom w:val="none" w:sz="0" w:space="0" w:color="E4E4E4"/>
                                        <w:right w:val="none" w:sz="0" w:space="0" w:color="E4E4E4"/>
                                      </w:divBdr>
                                      <w:divsChild>
                                        <w:div w:id="188418804">
                                          <w:marLeft w:val="0"/>
                                          <w:marRight w:val="0"/>
                                          <w:marTop w:val="0"/>
                                          <w:marBottom w:val="0"/>
                                          <w:divBdr>
                                            <w:top w:val="none" w:sz="0" w:space="0" w:color="auto"/>
                                            <w:left w:val="none" w:sz="0" w:space="0" w:color="auto"/>
                                            <w:bottom w:val="none" w:sz="0" w:space="0" w:color="auto"/>
                                            <w:right w:val="none" w:sz="0" w:space="0" w:color="auto"/>
                                          </w:divBdr>
                                          <w:divsChild>
                                            <w:div w:id="3061257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9888662">
                                  <w:marLeft w:val="0"/>
                                  <w:marRight w:val="-15"/>
                                  <w:marTop w:val="0"/>
                                  <w:marBottom w:val="30"/>
                                  <w:divBdr>
                                    <w:top w:val="single" w:sz="6" w:space="0" w:color="F9FBFD"/>
                                    <w:left w:val="single" w:sz="6" w:space="9" w:color="F9FBFD"/>
                                    <w:bottom w:val="none" w:sz="0" w:space="0" w:color="auto"/>
                                    <w:right w:val="single" w:sz="6" w:space="5" w:color="F9FBFD"/>
                                  </w:divBdr>
                                  <w:divsChild>
                                    <w:div w:id="599726252">
                                      <w:marLeft w:val="-15"/>
                                      <w:marRight w:val="-15"/>
                                      <w:marTop w:val="0"/>
                                      <w:marBottom w:val="0"/>
                                      <w:divBdr>
                                        <w:top w:val="none" w:sz="0" w:space="0" w:color="E4E4E4"/>
                                        <w:left w:val="none" w:sz="0" w:space="0" w:color="E4E4E4"/>
                                        <w:bottom w:val="none" w:sz="0" w:space="0" w:color="E4E4E4"/>
                                        <w:right w:val="none" w:sz="0" w:space="0" w:color="E4E4E4"/>
                                      </w:divBdr>
                                      <w:divsChild>
                                        <w:div w:id="237445123">
                                          <w:marLeft w:val="0"/>
                                          <w:marRight w:val="0"/>
                                          <w:marTop w:val="0"/>
                                          <w:marBottom w:val="0"/>
                                          <w:divBdr>
                                            <w:top w:val="none" w:sz="0" w:space="0" w:color="auto"/>
                                            <w:left w:val="none" w:sz="0" w:space="0" w:color="auto"/>
                                            <w:bottom w:val="none" w:sz="0" w:space="0" w:color="auto"/>
                                            <w:right w:val="none" w:sz="0" w:space="0" w:color="auto"/>
                                          </w:divBdr>
                                          <w:divsChild>
                                            <w:div w:id="4221854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28972916">
                                  <w:marLeft w:val="0"/>
                                  <w:marRight w:val="-15"/>
                                  <w:marTop w:val="0"/>
                                  <w:marBottom w:val="30"/>
                                  <w:divBdr>
                                    <w:top w:val="single" w:sz="6" w:space="0" w:color="F9FBFD"/>
                                    <w:left w:val="single" w:sz="6" w:space="9" w:color="F9FBFD"/>
                                    <w:bottom w:val="none" w:sz="0" w:space="0" w:color="auto"/>
                                    <w:right w:val="single" w:sz="6" w:space="5" w:color="F9FBFD"/>
                                  </w:divBdr>
                                  <w:divsChild>
                                    <w:div w:id="414085032">
                                      <w:marLeft w:val="-15"/>
                                      <w:marRight w:val="-15"/>
                                      <w:marTop w:val="0"/>
                                      <w:marBottom w:val="0"/>
                                      <w:divBdr>
                                        <w:top w:val="none" w:sz="0" w:space="0" w:color="E4E4E4"/>
                                        <w:left w:val="none" w:sz="0" w:space="0" w:color="E4E4E4"/>
                                        <w:bottom w:val="none" w:sz="0" w:space="0" w:color="E4E4E4"/>
                                        <w:right w:val="none" w:sz="0" w:space="0" w:color="E4E4E4"/>
                                      </w:divBdr>
                                      <w:divsChild>
                                        <w:div w:id="91513436">
                                          <w:marLeft w:val="0"/>
                                          <w:marRight w:val="0"/>
                                          <w:marTop w:val="0"/>
                                          <w:marBottom w:val="0"/>
                                          <w:divBdr>
                                            <w:top w:val="none" w:sz="0" w:space="0" w:color="auto"/>
                                            <w:left w:val="none" w:sz="0" w:space="0" w:color="auto"/>
                                            <w:bottom w:val="none" w:sz="0" w:space="0" w:color="auto"/>
                                            <w:right w:val="none" w:sz="0" w:space="0" w:color="auto"/>
                                          </w:divBdr>
                                          <w:divsChild>
                                            <w:div w:id="21333538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296516">
                                  <w:marLeft w:val="0"/>
                                  <w:marRight w:val="-15"/>
                                  <w:marTop w:val="0"/>
                                  <w:marBottom w:val="30"/>
                                  <w:divBdr>
                                    <w:top w:val="single" w:sz="6" w:space="0" w:color="F9FBFD"/>
                                    <w:left w:val="single" w:sz="6" w:space="9" w:color="F9FBFD"/>
                                    <w:bottom w:val="none" w:sz="0" w:space="0" w:color="auto"/>
                                    <w:right w:val="single" w:sz="6" w:space="5" w:color="F9FBFD"/>
                                  </w:divBdr>
                                  <w:divsChild>
                                    <w:div w:id="1076973894">
                                      <w:marLeft w:val="-15"/>
                                      <w:marRight w:val="-15"/>
                                      <w:marTop w:val="0"/>
                                      <w:marBottom w:val="0"/>
                                      <w:divBdr>
                                        <w:top w:val="none" w:sz="0" w:space="0" w:color="E4E4E4"/>
                                        <w:left w:val="none" w:sz="0" w:space="0" w:color="E4E4E4"/>
                                        <w:bottom w:val="none" w:sz="0" w:space="0" w:color="E4E4E4"/>
                                        <w:right w:val="none" w:sz="0" w:space="0" w:color="E4E4E4"/>
                                      </w:divBdr>
                                      <w:divsChild>
                                        <w:div w:id="1560558211">
                                          <w:marLeft w:val="0"/>
                                          <w:marRight w:val="0"/>
                                          <w:marTop w:val="0"/>
                                          <w:marBottom w:val="0"/>
                                          <w:divBdr>
                                            <w:top w:val="none" w:sz="0" w:space="0" w:color="auto"/>
                                            <w:left w:val="none" w:sz="0" w:space="0" w:color="auto"/>
                                            <w:bottom w:val="none" w:sz="0" w:space="0" w:color="auto"/>
                                            <w:right w:val="none" w:sz="0" w:space="0" w:color="auto"/>
                                          </w:divBdr>
                                          <w:divsChild>
                                            <w:div w:id="20297914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97769227">
                                  <w:marLeft w:val="0"/>
                                  <w:marRight w:val="-15"/>
                                  <w:marTop w:val="0"/>
                                  <w:marBottom w:val="30"/>
                                  <w:divBdr>
                                    <w:top w:val="single" w:sz="6" w:space="0" w:color="F9FBFD"/>
                                    <w:left w:val="single" w:sz="6" w:space="9" w:color="F9FBFD"/>
                                    <w:bottom w:val="none" w:sz="0" w:space="0" w:color="auto"/>
                                    <w:right w:val="single" w:sz="6" w:space="5" w:color="F9FBFD"/>
                                  </w:divBdr>
                                  <w:divsChild>
                                    <w:div w:id="1448701060">
                                      <w:marLeft w:val="-15"/>
                                      <w:marRight w:val="-15"/>
                                      <w:marTop w:val="0"/>
                                      <w:marBottom w:val="0"/>
                                      <w:divBdr>
                                        <w:top w:val="none" w:sz="0" w:space="0" w:color="E4E4E4"/>
                                        <w:left w:val="none" w:sz="0" w:space="0" w:color="E4E4E4"/>
                                        <w:bottom w:val="none" w:sz="0" w:space="0" w:color="E4E4E4"/>
                                        <w:right w:val="none" w:sz="0" w:space="0" w:color="E4E4E4"/>
                                      </w:divBdr>
                                      <w:divsChild>
                                        <w:div w:id="454830208">
                                          <w:marLeft w:val="0"/>
                                          <w:marRight w:val="0"/>
                                          <w:marTop w:val="0"/>
                                          <w:marBottom w:val="0"/>
                                          <w:divBdr>
                                            <w:top w:val="none" w:sz="0" w:space="0" w:color="auto"/>
                                            <w:left w:val="none" w:sz="0" w:space="0" w:color="auto"/>
                                            <w:bottom w:val="none" w:sz="0" w:space="0" w:color="auto"/>
                                            <w:right w:val="none" w:sz="0" w:space="0" w:color="auto"/>
                                          </w:divBdr>
                                          <w:divsChild>
                                            <w:div w:id="18211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648607">
                                  <w:marLeft w:val="0"/>
                                  <w:marRight w:val="-15"/>
                                  <w:marTop w:val="0"/>
                                  <w:marBottom w:val="30"/>
                                  <w:divBdr>
                                    <w:top w:val="single" w:sz="6" w:space="0" w:color="F9FBFD"/>
                                    <w:left w:val="single" w:sz="6" w:space="9" w:color="F9FBFD"/>
                                    <w:bottom w:val="none" w:sz="0" w:space="0" w:color="auto"/>
                                    <w:right w:val="single" w:sz="6" w:space="5" w:color="F9FBFD"/>
                                  </w:divBdr>
                                  <w:divsChild>
                                    <w:div w:id="1353533706">
                                      <w:marLeft w:val="-15"/>
                                      <w:marRight w:val="-15"/>
                                      <w:marTop w:val="0"/>
                                      <w:marBottom w:val="0"/>
                                      <w:divBdr>
                                        <w:top w:val="none" w:sz="0" w:space="0" w:color="E4E4E4"/>
                                        <w:left w:val="none" w:sz="0" w:space="0" w:color="E4E4E4"/>
                                        <w:bottom w:val="none" w:sz="0" w:space="0" w:color="E4E4E4"/>
                                        <w:right w:val="none" w:sz="0" w:space="0" w:color="E4E4E4"/>
                                      </w:divBdr>
                                      <w:divsChild>
                                        <w:div w:id="429617999">
                                          <w:marLeft w:val="0"/>
                                          <w:marRight w:val="0"/>
                                          <w:marTop w:val="0"/>
                                          <w:marBottom w:val="0"/>
                                          <w:divBdr>
                                            <w:top w:val="none" w:sz="0" w:space="0" w:color="auto"/>
                                            <w:left w:val="none" w:sz="0" w:space="0" w:color="auto"/>
                                            <w:bottom w:val="none" w:sz="0" w:space="0" w:color="auto"/>
                                            <w:right w:val="none" w:sz="0" w:space="0" w:color="auto"/>
                                          </w:divBdr>
                                          <w:divsChild>
                                            <w:div w:id="15033507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2006646">
                                  <w:marLeft w:val="0"/>
                                  <w:marRight w:val="-15"/>
                                  <w:marTop w:val="0"/>
                                  <w:marBottom w:val="30"/>
                                  <w:divBdr>
                                    <w:top w:val="single" w:sz="6" w:space="0" w:color="F9FBFD"/>
                                    <w:left w:val="single" w:sz="6" w:space="9" w:color="F9FBFD"/>
                                    <w:bottom w:val="none" w:sz="0" w:space="0" w:color="auto"/>
                                    <w:right w:val="single" w:sz="6" w:space="5" w:color="F9FBFD"/>
                                  </w:divBdr>
                                  <w:divsChild>
                                    <w:div w:id="2097434842">
                                      <w:marLeft w:val="-15"/>
                                      <w:marRight w:val="-15"/>
                                      <w:marTop w:val="0"/>
                                      <w:marBottom w:val="0"/>
                                      <w:divBdr>
                                        <w:top w:val="none" w:sz="0" w:space="0" w:color="E4E4E4"/>
                                        <w:left w:val="none" w:sz="0" w:space="0" w:color="E4E4E4"/>
                                        <w:bottom w:val="none" w:sz="0" w:space="0" w:color="E4E4E4"/>
                                        <w:right w:val="none" w:sz="0" w:space="0" w:color="E4E4E4"/>
                                      </w:divBdr>
                                      <w:divsChild>
                                        <w:div w:id="481196107">
                                          <w:marLeft w:val="0"/>
                                          <w:marRight w:val="0"/>
                                          <w:marTop w:val="0"/>
                                          <w:marBottom w:val="0"/>
                                          <w:divBdr>
                                            <w:top w:val="none" w:sz="0" w:space="0" w:color="auto"/>
                                            <w:left w:val="none" w:sz="0" w:space="0" w:color="auto"/>
                                            <w:bottom w:val="none" w:sz="0" w:space="0" w:color="auto"/>
                                            <w:right w:val="none" w:sz="0" w:space="0" w:color="auto"/>
                                          </w:divBdr>
                                          <w:divsChild>
                                            <w:div w:id="5740544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5455808">
                                  <w:marLeft w:val="0"/>
                                  <w:marRight w:val="-15"/>
                                  <w:marTop w:val="0"/>
                                  <w:marBottom w:val="30"/>
                                  <w:divBdr>
                                    <w:top w:val="single" w:sz="6" w:space="0" w:color="F9FBFD"/>
                                    <w:left w:val="single" w:sz="6" w:space="9" w:color="F9FBFD"/>
                                    <w:bottom w:val="none" w:sz="0" w:space="0" w:color="auto"/>
                                    <w:right w:val="single" w:sz="6" w:space="5" w:color="F9FBFD"/>
                                  </w:divBdr>
                                  <w:divsChild>
                                    <w:div w:id="843790182">
                                      <w:marLeft w:val="-15"/>
                                      <w:marRight w:val="-15"/>
                                      <w:marTop w:val="0"/>
                                      <w:marBottom w:val="0"/>
                                      <w:divBdr>
                                        <w:top w:val="none" w:sz="0" w:space="0" w:color="E4E4E4"/>
                                        <w:left w:val="none" w:sz="0" w:space="0" w:color="E4E4E4"/>
                                        <w:bottom w:val="none" w:sz="0" w:space="0" w:color="E4E4E4"/>
                                        <w:right w:val="none" w:sz="0" w:space="0" w:color="E4E4E4"/>
                                      </w:divBdr>
                                      <w:divsChild>
                                        <w:div w:id="161089975">
                                          <w:marLeft w:val="0"/>
                                          <w:marRight w:val="0"/>
                                          <w:marTop w:val="0"/>
                                          <w:marBottom w:val="0"/>
                                          <w:divBdr>
                                            <w:top w:val="none" w:sz="0" w:space="0" w:color="auto"/>
                                            <w:left w:val="none" w:sz="0" w:space="0" w:color="auto"/>
                                            <w:bottom w:val="none" w:sz="0" w:space="0" w:color="auto"/>
                                            <w:right w:val="none" w:sz="0" w:space="0" w:color="auto"/>
                                          </w:divBdr>
                                          <w:divsChild>
                                            <w:div w:id="3074425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0719444">
                                  <w:marLeft w:val="0"/>
                                  <w:marRight w:val="-15"/>
                                  <w:marTop w:val="0"/>
                                  <w:marBottom w:val="30"/>
                                  <w:divBdr>
                                    <w:top w:val="single" w:sz="6" w:space="0" w:color="F9FBFD"/>
                                    <w:left w:val="single" w:sz="6" w:space="9" w:color="F9FBFD"/>
                                    <w:bottom w:val="none" w:sz="0" w:space="0" w:color="auto"/>
                                    <w:right w:val="single" w:sz="6" w:space="5" w:color="F9FBFD"/>
                                  </w:divBdr>
                                  <w:divsChild>
                                    <w:div w:id="1818497460">
                                      <w:marLeft w:val="-15"/>
                                      <w:marRight w:val="-15"/>
                                      <w:marTop w:val="0"/>
                                      <w:marBottom w:val="0"/>
                                      <w:divBdr>
                                        <w:top w:val="none" w:sz="0" w:space="0" w:color="E4E4E4"/>
                                        <w:left w:val="none" w:sz="0" w:space="0" w:color="E4E4E4"/>
                                        <w:bottom w:val="none" w:sz="0" w:space="0" w:color="E4E4E4"/>
                                        <w:right w:val="none" w:sz="0" w:space="0" w:color="E4E4E4"/>
                                      </w:divBdr>
                                      <w:divsChild>
                                        <w:div w:id="245111499">
                                          <w:marLeft w:val="0"/>
                                          <w:marRight w:val="0"/>
                                          <w:marTop w:val="0"/>
                                          <w:marBottom w:val="0"/>
                                          <w:divBdr>
                                            <w:top w:val="none" w:sz="0" w:space="0" w:color="auto"/>
                                            <w:left w:val="none" w:sz="0" w:space="0" w:color="auto"/>
                                            <w:bottom w:val="none" w:sz="0" w:space="0" w:color="auto"/>
                                            <w:right w:val="none" w:sz="0" w:space="0" w:color="auto"/>
                                          </w:divBdr>
                                          <w:divsChild>
                                            <w:div w:id="8826393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2815723">
                                  <w:marLeft w:val="0"/>
                                  <w:marRight w:val="-15"/>
                                  <w:marTop w:val="0"/>
                                  <w:marBottom w:val="30"/>
                                  <w:divBdr>
                                    <w:top w:val="single" w:sz="6" w:space="0" w:color="F9FBFD"/>
                                    <w:left w:val="single" w:sz="6" w:space="9" w:color="F9FBFD"/>
                                    <w:bottom w:val="none" w:sz="0" w:space="0" w:color="auto"/>
                                    <w:right w:val="single" w:sz="6" w:space="5" w:color="F9FBFD"/>
                                  </w:divBdr>
                                  <w:divsChild>
                                    <w:div w:id="287396500">
                                      <w:marLeft w:val="-15"/>
                                      <w:marRight w:val="-15"/>
                                      <w:marTop w:val="0"/>
                                      <w:marBottom w:val="0"/>
                                      <w:divBdr>
                                        <w:top w:val="none" w:sz="0" w:space="0" w:color="E4E4E4"/>
                                        <w:left w:val="none" w:sz="0" w:space="0" w:color="E4E4E4"/>
                                        <w:bottom w:val="none" w:sz="0" w:space="0" w:color="E4E4E4"/>
                                        <w:right w:val="none" w:sz="0" w:space="0" w:color="E4E4E4"/>
                                      </w:divBdr>
                                      <w:divsChild>
                                        <w:div w:id="1716464230">
                                          <w:marLeft w:val="0"/>
                                          <w:marRight w:val="0"/>
                                          <w:marTop w:val="0"/>
                                          <w:marBottom w:val="0"/>
                                          <w:divBdr>
                                            <w:top w:val="none" w:sz="0" w:space="0" w:color="auto"/>
                                            <w:left w:val="none" w:sz="0" w:space="0" w:color="auto"/>
                                            <w:bottom w:val="none" w:sz="0" w:space="0" w:color="auto"/>
                                            <w:right w:val="none" w:sz="0" w:space="0" w:color="auto"/>
                                          </w:divBdr>
                                          <w:divsChild>
                                            <w:div w:id="1776099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8658900">
                                  <w:marLeft w:val="0"/>
                                  <w:marRight w:val="-15"/>
                                  <w:marTop w:val="0"/>
                                  <w:marBottom w:val="30"/>
                                  <w:divBdr>
                                    <w:top w:val="single" w:sz="6" w:space="0" w:color="F9FBFD"/>
                                    <w:left w:val="single" w:sz="6" w:space="9" w:color="F9FBFD"/>
                                    <w:bottom w:val="none" w:sz="0" w:space="0" w:color="auto"/>
                                    <w:right w:val="single" w:sz="6" w:space="5" w:color="F9FBFD"/>
                                  </w:divBdr>
                                  <w:divsChild>
                                    <w:div w:id="468280876">
                                      <w:marLeft w:val="-15"/>
                                      <w:marRight w:val="-15"/>
                                      <w:marTop w:val="0"/>
                                      <w:marBottom w:val="0"/>
                                      <w:divBdr>
                                        <w:top w:val="none" w:sz="0" w:space="0" w:color="E4E4E4"/>
                                        <w:left w:val="none" w:sz="0" w:space="0" w:color="E4E4E4"/>
                                        <w:bottom w:val="none" w:sz="0" w:space="0" w:color="E4E4E4"/>
                                        <w:right w:val="none" w:sz="0" w:space="0" w:color="E4E4E4"/>
                                      </w:divBdr>
                                      <w:divsChild>
                                        <w:div w:id="1481772197">
                                          <w:marLeft w:val="0"/>
                                          <w:marRight w:val="0"/>
                                          <w:marTop w:val="0"/>
                                          <w:marBottom w:val="0"/>
                                          <w:divBdr>
                                            <w:top w:val="none" w:sz="0" w:space="0" w:color="auto"/>
                                            <w:left w:val="none" w:sz="0" w:space="0" w:color="auto"/>
                                            <w:bottom w:val="none" w:sz="0" w:space="0" w:color="auto"/>
                                            <w:right w:val="none" w:sz="0" w:space="0" w:color="auto"/>
                                          </w:divBdr>
                                          <w:divsChild>
                                            <w:div w:id="3495257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24988421">
                                  <w:marLeft w:val="0"/>
                                  <w:marRight w:val="-15"/>
                                  <w:marTop w:val="0"/>
                                  <w:marBottom w:val="30"/>
                                  <w:divBdr>
                                    <w:top w:val="single" w:sz="6" w:space="0" w:color="F9FBFD"/>
                                    <w:left w:val="single" w:sz="6" w:space="9" w:color="F9FBFD"/>
                                    <w:bottom w:val="none" w:sz="0" w:space="0" w:color="auto"/>
                                    <w:right w:val="single" w:sz="6" w:space="5" w:color="F9FBFD"/>
                                  </w:divBdr>
                                  <w:divsChild>
                                    <w:div w:id="492140767">
                                      <w:marLeft w:val="-15"/>
                                      <w:marRight w:val="-15"/>
                                      <w:marTop w:val="0"/>
                                      <w:marBottom w:val="0"/>
                                      <w:divBdr>
                                        <w:top w:val="none" w:sz="0" w:space="0" w:color="E4E4E4"/>
                                        <w:left w:val="none" w:sz="0" w:space="0" w:color="E4E4E4"/>
                                        <w:bottom w:val="none" w:sz="0" w:space="0" w:color="E4E4E4"/>
                                        <w:right w:val="none" w:sz="0" w:space="0" w:color="E4E4E4"/>
                                      </w:divBdr>
                                      <w:divsChild>
                                        <w:div w:id="1898395696">
                                          <w:marLeft w:val="0"/>
                                          <w:marRight w:val="0"/>
                                          <w:marTop w:val="0"/>
                                          <w:marBottom w:val="0"/>
                                          <w:divBdr>
                                            <w:top w:val="none" w:sz="0" w:space="0" w:color="auto"/>
                                            <w:left w:val="none" w:sz="0" w:space="0" w:color="auto"/>
                                            <w:bottom w:val="none" w:sz="0" w:space="0" w:color="auto"/>
                                            <w:right w:val="none" w:sz="0" w:space="0" w:color="auto"/>
                                          </w:divBdr>
                                          <w:divsChild>
                                            <w:div w:id="231737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2533577">
                                  <w:marLeft w:val="0"/>
                                  <w:marRight w:val="-15"/>
                                  <w:marTop w:val="0"/>
                                  <w:marBottom w:val="30"/>
                                  <w:divBdr>
                                    <w:top w:val="single" w:sz="6" w:space="0" w:color="F9FBFD"/>
                                    <w:left w:val="single" w:sz="6" w:space="9" w:color="F9FBFD"/>
                                    <w:bottom w:val="none" w:sz="0" w:space="0" w:color="auto"/>
                                    <w:right w:val="single" w:sz="6" w:space="5" w:color="F9FBFD"/>
                                  </w:divBdr>
                                  <w:divsChild>
                                    <w:div w:id="179244712">
                                      <w:marLeft w:val="-15"/>
                                      <w:marRight w:val="-15"/>
                                      <w:marTop w:val="0"/>
                                      <w:marBottom w:val="0"/>
                                      <w:divBdr>
                                        <w:top w:val="none" w:sz="0" w:space="0" w:color="E4E4E4"/>
                                        <w:left w:val="none" w:sz="0" w:space="0" w:color="E4E4E4"/>
                                        <w:bottom w:val="none" w:sz="0" w:space="0" w:color="E4E4E4"/>
                                        <w:right w:val="none" w:sz="0" w:space="0" w:color="E4E4E4"/>
                                      </w:divBdr>
                                      <w:divsChild>
                                        <w:div w:id="1341080084">
                                          <w:marLeft w:val="0"/>
                                          <w:marRight w:val="0"/>
                                          <w:marTop w:val="0"/>
                                          <w:marBottom w:val="0"/>
                                          <w:divBdr>
                                            <w:top w:val="none" w:sz="0" w:space="0" w:color="auto"/>
                                            <w:left w:val="none" w:sz="0" w:space="0" w:color="auto"/>
                                            <w:bottom w:val="none" w:sz="0" w:space="0" w:color="auto"/>
                                            <w:right w:val="none" w:sz="0" w:space="0" w:color="auto"/>
                                          </w:divBdr>
                                          <w:divsChild>
                                            <w:div w:id="1933734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963292">
          <w:marLeft w:val="0"/>
          <w:marRight w:val="0"/>
          <w:marTop w:val="0"/>
          <w:marBottom w:val="0"/>
          <w:divBdr>
            <w:top w:val="none" w:sz="0" w:space="0" w:color="auto"/>
            <w:left w:val="none" w:sz="0" w:space="0" w:color="auto"/>
            <w:bottom w:val="none" w:sz="0" w:space="0" w:color="auto"/>
            <w:right w:val="none" w:sz="0" w:space="0" w:color="auto"/>
          </w:divBdr>
          <w:divsChild>
            <w:div w:id="237449364">
              <w:marLeft w:val="0"/>
              <w:marRight w:val="0"/>
              <w:marTop w:val="0"/>
              <w:marBottom w:val="0"/>
              <w:divBdr>
                <w:top w:val="single" w:sz="12" w:space="1" w:color="0B57D0"/>
                <w:left w:val="single" w:sz="12" w:space="2" w:color="0B57D0"/>
                <w:bottom w:val="single" w:sz="12" w:space="1" w:color="0B57D0"/>
                <w:right w:val="single" w:sz="12" w:space="2" w:color="0B57D0"/>
              </w:divBdr>
              <w:divsChild>
                <w:div w:id="19441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6867385">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01464012">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2958637">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77491669">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3223230">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84976974">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4792806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566BB"/>
    <w:rsid w:val="00173421"/>
    <w:rsid w:val="00182CBD"/>
    <w:rsid w:val="00195A41"/>
    <w:rsid w:val="001C42AB"/>
    <w:rsid w:val="001D6929"/>
    <w:rsid w:val="0020116E"/>
    <w:rsid w:val="00230956"/>
    <w:rsid w:val="00272DA9"/>
    <w:rsid w:val="002D1E6C"/>
    <w:rsid w:val="002E2224"/>
    <w:rsid w:val="00364A7E"/>
    <w:rsid w:val="003A5463"/>
    <w:rsid w:val="003E60FE"/>
    <w:rsid w:val="00434199"/>
    <w:rsid w:val="00445BD2"/>
    <w:rsid w:val="004461B3"/>
    <w:rsid w:val="00466AB4"/>
    <w:rsid w:val="004A1B36"/>
    <w:rsid w:val="004D2638"/>
    <w:rsid w:val="00596CB6"/>
    <w:rsid w:val="005A07AB"/>
    <w:rsid w:val="005B25B3"/>
    <w:rsid w:val="005C181A"/>
    <w:rsid w:val="005C79AC"/>
    <w:rsid w:val="005D21C8"/>
    <w:rsid w:val="00640274"/>
    <w:rsid w:val="006721B4"/>
    <w:rsid w:val="006A3312"/>
    <w:rsid w:val="006D09B1"/>
    <w:rsid w:val="006D72F2"/>
    <w:rsid w:val="0070083A"/>
    <w:rsid w:val="00702D8A"/>
    <w:rsid w:val="00745EF0"/>
    <w:rsid w:val="007A6A7B"/>
    <w:rsid w:val="007D6166"/>
    <w:rsid w:val="00817957"/>
    <w:rsid w:val="008600B1"/>
    <w:rsid w:val="008678CD"/>
    <w:rsid w:val="008B5C3C"/>
    <w:rsid w:val="008C3B98"/>
    <w:rsid w:val="008D548B"/>
    <w:rsid w:val="00903D89"/>
    <w:rsid w:val="00914F96"/>
    <w:rsid w:val="00921576"/>
    <w:rsid w:val="009E549E"/>
    <w:rsid w:val="00A72B34"/>
    <w:rsid w:val="00AB1AE5"/>
    <w:rsid w:val="00AC05A9"/>
    <w:rsid w:val="00AE6E79"/>
    <w:rsid w:val="00B211D9"/>
    <w:rsid w:val="00B86CEB"/>
    <w:rsid w:val="00BD7C19"/>
    <w:rsid w:val="00C0547B"/>
    <w:rsid w:val="00C44849"/>
    <w:rsid w:val="00CD4751"/>
    <w:rsid w:val="00CD7339"/>
    <w:rsid w:val="00CE0227"/>
    <w:rsid w:val="00D24A33"/>
    <w:rsid w:val="00D8322E"/>
    <w:rsid w:val="00E16083"/>
    <w:rsid w:val="00E2158C"/>
    <w:rsid w:val="00E66635"/>
    <w:rsid w:val="00EA67A3"/>
    <w:rsid w:val="00EE3B8C"/>
    <w:rsid w:val="00F061B9"/>
    <w:rsid w:val="00F74867"/>
    <w:rsid w:val="00F85158"/>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2550</Words>
  <Characters>13775</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47</cp:revision>
  <dcterms:created xsi:type="dcterms:W3CDTF">2024-05-16T17:35:00Z</dcterms:created>
  <dcterms:modified xsi:type="dcterms:W3CDTF">2024-06-12T22:42:00Z</dcterms:modified>
</cp:coreProperties>
</file>